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Обзор вопросов по мерам социальной поддержки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10.02.2022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 1 января 2022 года часть мер социальной поддержки, оформляемых ранее в органах социальной защиты, предоставляет Пенсионный фонд. Специалисты фонда подготовили ответы на наиболее часто встречающиеся вопросы.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>Нужно ли подавать заявление в органы ПФР, если мера социальной поддержки установлена и выплачивалась органами социальной защиты населения до 1 января 2022 года?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Нет, обращаться в ПФР не требуется. Тем, кто уже получает меры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соцподдержки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, назначенные выплаты будут производиться ПФР автоматически на указанные ранее реквизиты.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 xml:space="preserve">Соцзащита выплатила пособия не в полном размере. Что делать? 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Необходимо обратиться в клиентскую службу ПФР по месту жительства и сообщить об этом. Пенсионный фонд свяжется с органами соцзащиты, проверит по выплатному делу факты перечисления выплат. Если социальная защита в 2021 году выплатила средства не в полном объёме, задолженность перед гражданином, накопленная органами соцзащиты, будет погашена Пенсионным фондом.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 xml:space="preserve">В январе Пенсионный фонд переводил средства. За какой месяц это были деньги? 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Пенсионный фонд в январе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проавансировал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деньги за январь. В дальнейшем, как и все социальные выплаты, средства будут поступать за прошедший месяц в следующем месяце – то есть, за февраль в марте, за март в апреле и так далее.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>В какие сроки рассматривается заявление?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В зависимости от вида выплаты решение о её назначении выносится в период от 5 до 10 рабочих дней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с даты приёма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заявления.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При этом срок принятия решения по заявлению может быть продлён до 20 рабочих дней, если в Пенсионный фонд не поступили необходимые сведения из организаций или заявитель не в полном объёме представил документы, подтверждающие право на выплату.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 xml:space="preserve">В какой срок выплачиваются меры социальной поддержки органами ПФР? 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Выплата мер социальной поддержки осуществляется органами ПФР не позднее 5 рабочих дней после дня назначения пособия.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Последующие ежемесячные выплаты осуществляются органами ПФР с 1 по 25 число месяца, следующего за месяцем, за который выплачивается пособие. Для тех лиц, которые выбрали получение пособия через банк, на всей территории нашей страны установлен единый выплатной день – 3 число месяца.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lastRenderedPageBreak/>
        <w:t>Каким образом я могу получать назначенное пособие?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Способ выплаты пособия определяется по желанию получателя. Для получения пособия гражданин может выбрать кредитную организацию, организацию почтовой связи или иную доставочную организацию.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При выборе кредитной организации выплата пособия будет производиться путём зачисления на счёт гражданина. Если к счёту выпущена платежная карта, то для выплаты ежемесячных и ежегодных пособий это должна быть карта национальной платёжной системы «Мир». На единовременные пособия это требование не распространяется.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При выборе организации почтовой связи выплата пособия будет производиться путём выдачи наличными денежными средствами на дому или в кассе организации в соответствии с графиком выплаты.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Гражданин в любой момент может изменить свой выбор способа выплаты пособия, подав соответствующее заявление.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>Можно ли оформить выплату в МФЦ?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МФЦ Санкт-Петербурга и Ленинградской области принимают заявления на переданные из соцзащиты меры поддержки.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>Если у получателя пособия имеются долги (по кредитным обязательствам, по уплате коммунальных платежей и т.д.) могут ли производиться удержания из сумм пособий?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Из сумм пособий не могут производиться удержания задолженностей гражданина, поскольку в соответствии с законодательством Российской Федерации они относятся к видам доходов, на которые не может быть обращено взыскание.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>Получаю выплаты на карту, но сейчас выпустила другую карту, что делать?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Обычно при выпуске новой карты реквизиты счёта, на который зачисляются средства, не меняются. Если же реквизиты изменились, нужно сообщить об этом в клиентскую службу ПФР по месту жительства.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 xml:space="preserve">В каком размере будет назначено единовременное пособие при рождении ребёнка в декабре 2021 года, если обратиться за назначением пособия в феврале 2022 года? 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Размер единовременного пособия при рождении ребёнка определяется на дату обращения. Соответственно в этом случае размер пособия устанавливается с учётом индексации с 1 февраля 2022 года.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>Может ли за назначением единовременного пособия при рождении ребёнка обратиться отец ребёнка, если брак расторгнут?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брак между родителями ребёнка расторгнут, единовременное пособие при рождении ребёнка назначается и выплачивается по месту работы (службы) родителя, с которым ребёнок совместно проживает или органом ПФР по месту жительства (месту пребывания, месту фактического проживания) родителя, с которым ребёнок совместно проживает, если родитель не работает (не служит). Пособие выплачивается только одному родителю.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lastRenderedPageBreak/>
        <w:t>В случае если мать ребёнка студентка, а отец работает, куда нужно обратиться за назначением единовременного пособия при рождении ребёнка?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один из родителей работает или служит, а другой родитель не работает (не служит), единовременное пособие при рождении ребёнка назначается и выплачивается по месту работы (службы) родителя.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Пенсионный фонд назначает и выплачивает пособие, если оба родителя не работают (не служат) либо обучаются по очной форме.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>Если я пойду работать, будут ли мне платить ежемесячное пособие по уходу за ребёнком?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proofErr w:type="gramStart"/>
      <w:r>
        <w:rPr>
          <w:rFonts w:ascii="Tms Rmn" w:eastAsiaTheme="minorHAnsi" w:hAnsi="Tms Rmn" w:cs="Tms Rmn"/>
          <w:color w:val="000000"/>
          <w:lang w:eastAsia="en-US"/>
        </w:rPr>
        <w:t>В соответствии с положениями Федерального закона от 19 мая 1995 г. № 81-ФЗ «О государственных пособиях гражданам, имеющим детей» органы ПФР назначают и выплачивают ежемесячное пособия по уходу за ребёнком женщинам, уволенным в период беременности, отпуска по беременности и родам, и лицам, уволенным в период отпуска по уходу за ребёнком в связи с ликвидацией организаций, прекращением физическими лицами деятельности в качестве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указанным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форме.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Учитывая изложенное, в случае поступления на работу выплата пособия прекращается с месяца, следующего за месяцем, в котором имели место указанные обстоятельства.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>Кто вправе подать заявление о назначении единовременного пособия при рождении ребёнка в случае, если мать и отец ребёнка являются несовершеннолетними?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За назначением пособия вправе обратиться несовершеннолетний, достигший возраста 14 лет, самостоятельно или его законный представитель.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>На какой срок будет установлено ежемесячное пособие по уходу за ребёнком, если я зарегистрирован по месту пребывания (по июнь 2022) в местности, где пособие назначается с учётом районного коэффициента, а ребёнку исполнится 1,5 года в декабре 2022?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Ежемесячное пособие по уходу за ребёнком будет установлено до исполнения ребёнком возраста 1,5 лет.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</w:pPr>
      <w:r>
        <w:rPr>
          <w:rFonts w:ascii="Tms Rmn" w:eastAsiaTheme="minorHAnsi" w:hAnsi="Tms Rmn" w:cs="Tms Rmn"/>
          <w:b/>
          <w:bCs/>
          <w:i/>
          <w:iCs/>
          <w:color w:val="000000"/>
          <w:lang w:eastAsia="en-US"/>
        </w:rPr>
        <w:t>Обратилась за ежемесячным пособием по уходу за ребёнком после достижения ребёнком возраста 1,5 лет, при этом в период ухода за ребёнком имеются периоды работы. Будет ли выплачено ежемесячное пособие по уходу за ребёнком за весь период или периоды работы будут исключены?</w:t>
      </w:r>
    </w:p>
    <w:p>
      <w:pPr>
        <w:rPr>
          <w:szCs w:val="28"/>
        </w:rPr>
      </w:pPr>
      <w:r>
        <w:rPr>
          <w:rFonts w:ascii="Tms Rmn" w:eastAsiaTheme="minorHAnsi" w:hAnsi="Tms Rmn" w:cs="Tms Rmn"/>
          <w:color w:val="000000"/>
          <w:lang w:eastAsia="en-US"/>
        </w:rPr>
        <w:t>Ежемесячное пособие по уходу за ребёнком будет выплачено только за периоды ухода. Периоды работы будут исключены.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59</cp:revision>
  <dcterms:created xsi:type="dcterms:W3CDTF">2021-10-01T06:53:00Z</dcterms:created>
  <dcterms:modified xsi:type="dcterms:W3CDTF">2022-02-10T07:38:00Z</dcterms:modified>
</cp:coreProperties>
</file>