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9" w:rsidRPr="000F46A9" w:rsidRDefault="000F46A9" w:rsidP="000F46A9">
      <w:pPr>
        <w:jc w:val="center"/>
        <w:rPr>
          <w:sz w:val="28"/>
          <w:szCs w:val="28"/>
        </w:rPr>
      </w:pPr>
      <w:r w:rsidRPr="000F46A9">
        <w:rPr>
          <w:sz w:val="28"/>
          <w:szCs w:val="28"/>
        </w:rPr>
        <w:t>В городских лесах и местах зеленых насаждений с 26 апреля по 12 июля вводится особый противопожарный режим</w:t>
      </w:r>
    </w:p>
    <w:p w:rsidR="000F46A9" w:rsidRPr="000F46A9" w:rsidRDefault="000F46A9" w:rsidP="000F46A9">
      <w:pPr>
        <w:jc w:val="both"/>
      </w:pPr>
      <w:r w:rsidRPr="000F46A9">
        <w:t>Губернатор Александр Беглов сегодня подписал постановление Правительства Санкт-Петербурга «Об установлении на территории Санкт-Петербурга особого противопожарного режима».</w:t>
      </w:r>
    </w:p>
    <w:p w:rsidR="000F46A9" w:rsidRPr="000F46A9" w:rsidRDefault="000F46A9" w:rsidP="000F46A9">
      <w:pPr>
        <w:jc w:val="both"/>
      </w:pPr>
      <w:r w:rsidRPr="000F46A9">
        <w:t>Особый противопожарный режим вводится на период с 26 апреля 2021 по 12 июля 2021 года.</w:t>
      </w:r>
    </w:p>
    <w:p w:rsidR="000F46A9" w:rsidRPr="000F46A9" w:rsidRDefault="000F46A9" w:rsidP="000F46A9">
      <w:pPr>
        <w:jc w:val="both"/>
      </w:pPr>
      <w:r w:rsidRPr="000F46A9">
        <w:t>В этот период запрещается посещение гражданами лесопарковых зон, городских лесов, за исключением специалистов, работающих в этих местах.</w:t>
      </w:r>
    </w:p>
    <w:p w:rsidR="000F46A9" w:rsidRPr="000F46A9" w:rsidRDefault="000F46A9" w:rsidP="000F46A9">
      <w:pPr>
        <w:jc w:val="both"/>
      </w:pPr>
      <w:r w:rsidRPr="000F46A9">
        <w:t>Запрещается въезд транспортных средств в парки,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0F46A9" w:rsidRPr="000F46A9" w:rsidRDefault="000F46A9" w:rsidP="000F46A9">
      <w:pPr>
        <w:jc w:val="both"/>
      </w:pPr>
      <w:r w:rsidRPr="000F46A9">
        <w:t>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0F46A9" w:rsidRPr="000F46A9" w:rsidRDefault="000F46A9" w:rsidP="000F46A9">
      <w:pPr>
        <w:jc w:val="both"/>
      </w:pPr>
      <w:r w:rsidRPr="000F46A9">
        <w:t>Запрещается применение пиротехнических изделий и огневых эффектов на открытых территориях города при проведении праздничных и иных  массовых мероприятий без согласования с Главным управлением МЧС России по Санкт-Петербургу.</w:t>
      </w:r>
    </w:p>
    <w:p w:rsidR="00CF0D9F" w:rsidRDefault="004B6473">
      <w:r>
        <w:rPr>
          <w:noProof/>
          <w:lang w:eastAsia="ru-RU"/>
        </w:rPr>
        <w:drawing>
          <wp:inline distT="0" distB="0" distL="0" distR="0" wp14:anchorId="77665C71" wp14:editId="59EEB30D">
            <wp:extent cx="5940425" cy="4424045"/>
            <wp:effectExtent l="0" t="0" r="0" b="0"/>
            <wp:docPr id="1" name="Рисунок 1" descr="https://sun9-23.userapi.com/AERoiyadZEEZAKaQovjaQqiEOYJyzMKV0I6vZQ/ZrWeRRb_N6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23.userapi.com/AERoiyadZEEZAKaQovjaQqiEOYJyzMKV0I6vZQ/ZrWeRRb_N6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F00"/>
    <w:rsid w:val="000F46A9"/>
    <w:rsid w:val="00221F00"/>
    <w:rsid w:val="004465AF"/>
    <w:rsid w:val="004B6473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2021-04-26T09:01:00Z</dcterms:created>
  <dcterms:modified xsi:type="dcterms:W3CDTF">2021-04-26T09:05:00Z</dcterms:modified>
</cp:coreProperties>
</file>