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D25" w:rsidRDefault="00A05D25" w:rsidP="005C20A7">
      <w:pPr>
        <w:pStyle w:val="BodyText"/>
        <w:spacing w:after="0"/>
        <w:jc w:val="center"/>
        <w:rPr>
          <w:b/>
        </w:rPr>
      </w:pPr>
      <w:r>
        <w:rPr>
          <w:b/>
        </w:rPr>
        <w:t>Пресс-релиз</w:t>
      </w:r>
    </w:p>
    <w:p w:rsidR="00A05D25" w:rsidRDefault="00A05D25" w:rsidP="006D20E8">
      <w:pPr>
        <w:pStyle w:val="BodyText"/>
        <w:spacing w:after="0"/>
        <w:jc w:val="center"/>
        <w:rPr>
          <w:b/>
        </w:rPr>
      </w:pPr>
      <w:r>
        <w:rPr>
          <w:b/>
        </w:rPr>
        <w:t>4 февраля 2020 года</w:t>
      </w:r>
    </w:p>
    <w:p w:rsidR="00A05D25" w:rsidRDefault="00A05D25" w:rsidP="006D20E8">
      <w:pPr>
        <w:pStyle w:val="BodyText"/>
        <w:spacing w:after="0"/>
        <w:jc w:val="center"/>
        <w:rPr>
          <w:b/>
        </w:rPr>
      </w:pPr>
    </w:p>
    <w:p w:rsidR="00A05D25" w:rsidRDefault="00A05D25" w:rsidP="00A45861">
      <w:pPr>
        <w:spacing w:before="360"/>
        <w:jc w:val="center"/>
        <w:outlineLvl w:val="1"/>
        <w:rPr>
          <w:b/>
          <w:bCs/>
          <w:iCs/>
          <w:sz w:val="32"/>
          <w:szCs w:val="32"/>
        </w:rPr>
      </w:pPr>
      <w:r w:rsidRPr="002C13AA">
        <w:rPr>
          <w:b/>
          <w:bCs/>
          <w:iCs/>
          <w:sz w:val="32"/>
          <w:szCs w:val="32"/>
        </w:rPr>
        <w:t>Условия назначения пенсии в 2020 году</w:t>
      </w:r>
    </w:p>
    <w:p w:rsidR="00A05D25" w:rsidRPr="002C13AA" w:rsidRDefault="00A05D25" w:rsidP="00A45861">
      <w:pPr>
        <w:spacing w:before="360"/>
        <w:jc w:val="center"/>
        <w:outlineLvl w:val="1"/>
        <w:rPr>
          <w:b/>
          <w:bCs/>
          <w:iCs/>
          <w:sz w:val="32"/>
          <w:szCs w:val="32"/>
        </w:rPr>
      </w:pPr>
      <w:r w:rsidRPr="001E444C">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330.75pt">
            <v:imagedata r:id="rId7" o:title=""/>
          </v:shape>
        </w:pict>
      </w:r>
    </w:p>
    <w:p w:rsidR="00A05D25" w:rsidRDefault="00A05D25" w:rsidP="00A45861">
      <w:pPr>
        <w:jc w:val="both"/>
      </w:pPr>
    </w:p>
    <w:p w:rsidR="00A05D25" w:rsidRPr="002C13AA" w:rsidRDefault="00A05D25" w:rsidP="00A45861">
      <w:pPr>
        <w:jc w:val="both"/>
        <w:rPr>
          <w:rFonts w:ascii="Arial" w:hAnsi="Arial" w:cs="Arial"/>
          <w:i/>
        </w:rPr>
      </w:pPr>
      <w:r w:rsidRPr="002C13AA">
        <w:rPr>
          <w:rFonts w:ascii="Arial" w:hAnsi="Arial" w:cs="Arial"/>
          <w:i/>
        </w:rPr>
        <w:t>Управление Пенсионного фонда в Колпинском районе напоминает, что 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определённого количества пенсионных коэффициентов. Чем их больше, тем выше размер пенсии.</w:t>
      </w:r>
    </w:p>
    <w:p w:rsidR="00A05D25" w:rsidRDefault="00A05D25" w:rsidP="00A45861">
      <w:pPr>
        <w:jc w:val="both"/>
      </w:pPr>
    </w:p>
    <w:p w:rsidR="00A05D25" w:rsidRPr="002C13AA" w:rsidRDefault="00A05D25" w:rsidP="00A45861">
      <w:pPr>
        <w:ind w:firstLine="708"/>
        <w:jc w:val="both"/>
      </w:pPr>
      <w:r w:rsidRPr="00B30231">
        <w:t xml:space="preserve">С прошлого года началось постепенное повышение общеустановленного возраста, </w:t>
      </w:r>
      <w:r w:rsidRPr="002C13AA">
        <w:t>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w:t>
      </w:r>
    </w:p>
    <w:p w:rsidR="00A05D25" w:rsidRPr="002C13AA" w:rsidRDefault="00A05D25" w:rsidP="00A45861">
      <w:pPr>
        <w:ind w:firstLine="709"/>
        <w:jc w:val="both"/>
      </w:pPr>
      <w:r w:rsidRPr="002C13AA">
        <w:t>В 2020 году право на страховую пенсию будут иметь женщины, родившиеся во втором полугодии 1964 года, — в 55,5 лет и мужчины, родившиеся во втором полугодии 1959, — в 60,5 лет.</w:t>
      </w:r>
    </w:p>
    <w:p w:rsidR="00A05D25" w:rsidRPr="002C13AA" w:rsidRDefault="00A05D25" w:rsidP="00A45861">
      <w:pPr>
        <w:jc w:val="both"/>
      </w:pPr>
      <w:r w:rsidRPr="002C13AA">
        <w:t>Например, женщине исполнилось 55 лет 20 ноября 2019 года. Право на страховую пенсию по старости она получит 20 мая 2020 года.</w:t>
      </w:r>
    </w:p>
    <w:p w:rsidR="00A05D25" w:rsidRPr="002C13AA" w:rsidRDefault="00A05D25" w:rsidP="00A45861">
      <w:pPr>
        <w:ind w:firstLine="708"/>
        <w:jc w:val="both"/>
      </w:pPr>
      <w:r w:rsidRPr="002C13AA">
        <w:rPr>
          <w:rFonts w:ascii="Tms Rmn" w:hAnsi="Tms Rmn" w:cs="Tms Rmn"/>
          <w:color w:val="000000"/>
        </w:rPr>
        <w:t>Как и раньше, для получения пенсии должны быть выработаны минимальные пенсионные коэффициенты и стаж.</w:t>
      </w:r>
    </w:p>
    <w:p w:rsidR="00A05D25" w:rsidRPr="002C13AA" w:rsidRDefault="00A05D25" w:rsidP="00A45861">
      <w:pPr>
        <w:ind w:firstLine="708"/>
        <w:jc w:val="both"/>
      </w:pPr>
      <w:r w:rsidRPr="002C13AA">
        <w:t>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p>
    <w:p w:rsidR="00A05D25" w:rsidRPr="002C13AA" w:rsidRDefault="00A05D25" w:rsidP="00A45861">
      <w:pPr>
        <w:ind w:firstLine="708"/>
        <w:jc w:val="both"/>
      </w:pPr>
      <w:r w:rsidRPr="002C13AA">
        <w:t>Если в 2019 году для получения права на страховую пенсию необходимо было иметь не менее 10 лет стажа и 16,2 пенсионных коэффициента, то в 2020 году — не менее 11 лет стажа и 18,6 пенсионных коэффициента. Ежегодно количество стажа и пенсионных коэффициентов будет увеличиваться, пока не станет равным 15 и 30 соответственно.</w:t>
      </w:r>
    </w:p>
    <w:p w:rsidR="00A05D25" w:rsidRDefault="00A05D25" w:rsidP="00A45861">
      <w:pPr>
        <w:ind w:firstLine="708"/>
        <w:jc w:val="both"/>
      </w:pPr>
      <w:r w:rsidRPr="002C13AA">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гражданину будет назначена социальная пенсия. </w:t>
      </w:r>
    </w:p>
    <w:p w:rsidR="00A05D25" w:rsidRPr="002C13AA" w:rsidRDefault="00A05D25" w:rsidP="00A45861">
      <w:pPr>
        <w:ind w:firstLine="708"/>
        <w:jc w:val="both"/>
      </w:pPr>
      <w:r w:rsidRPr="002C13AA">
        <w:t>Напомним, узнать о количестве имеющихся пенсионных коэффициентов можно в личном кабинете</w:t>
      </w:r>
      <w:r>
        <w:t xml:space="preserve"> </w:t>
      </w:r>
      <w:hyperlink r:id="rId8" w:history="1">
        <w:r w:rsidRPr="00CA1241">
          <w:rPr>
            <w:rStyle w:val="Hyperlink"/>
          </w:rPr>
          <w:t>https://es.pfrf.ru/</w:t>
        </w:r>
      </w:hyperlink>
      <w:r w:rsidRPr="002C13AA">
        <w:t xml:space="preserve"> на официальном сайте Пенсионного фонда </w:t>
      </w:r>
      <w:hyperlink r:id="rId9" w:history="1">
        <w:r w:rsidRPr="00CA1241">
          <w:rPr>
            <w:rStyle w:val="Hyperlink"/>
          </w:rPr>
          <w:t>http://www.pfrf.ru/</w:t>
        </w:r>
      </w:hyperlink>
      <w:r w:rsidRPr="002C13AA">
        <w:t xml:space="preserve"> и в мобильном приложении ПФР.</w:t>
      </w:r>
    </w:p>
    <w:p w:rsidR="00A05D25" w:rsidRPr="002C13AA" w:rsidRDefault="00A05D25" w:rsidP="00A45861"/>
    <w:p w:rsidR="00A05D25" w:rsidRDefault="00A05D25" w:rsidP="00A45861">
      <w:pPr>
        <w:spacing w:before="360"/>
        <w:jc w:val="center"/>
        <w:outlineLvl w:val="1"/>
      </w:pPr>
    </w:p>
    <w:sectPr w:rsidR="00A05D25" w:rsidSect="001523B0">
      <w:headerReference w:type="default" r:id="rId10"/>
      <w:footerReference w:type="default" r:id="rId11"/>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25" w:rsidRDefault="00A05D25">
      <w:r>
        <w:separator/>
      </w:r>
    </w:p>
  </w:endnote>
  <w:endnote w:type="continuationSeparator" w:id="0">
    <w:p w:rsidR="00A05D25" w:rsidRDefault="00A0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25" w:rsidRDefault="00A05D25">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25" w:rsidRDefault="00A05D25">
      <w:r>
        <w:separator/>
      </w:r>
    </w:p>
  </w:footnote>
  <w:footnote w:type="continuationSeparator" w:id="0">
    <w:p w:rsidR="00A05D25" w:rsidRDefault="00A0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25" w:rsidRDefault="00A05D25">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A05D25" w:rsidRDefault="00A05D25">
                <w:pPr>
                  <w:pStyle w:val="Heading1"/>
                  <w:jc w:val="center"/>
                  <w:rPr>
                    <w:rFonts w:ascii="Arial" w:hAnsi="Arial" w:cs="Arial"/>
                    <w:w w:val="120"/>
                    <w:sz w:val="28"/>
                    <w:szCs w:val="28"/>
                  </w:rPr>
                </w:pPr>
              </w:p>
              <w:p w:rsidR="00A05D25" w:rsidRPr="004F6C0A" w:rsidRDefault="00A05D25">
                <w:pPr>
                  <w:pStyle w:val="Heading1"/>
                  <w:jc w:val="center"/>
                </w:pPr>
                <w:r>
                  <w:rPr>
                    <w:sz w:val="28"/>
                    <w:szCs w:val="28"/>
                  </w:rPr>
                  <w:t xml:space="preserve">Управление Пенсионного фонда </w:t>
                </w:r>
              </w:p>
              <w:p w:rsidR="00A05D25" w:rsidRDefault="00A05D25">
                <w:pPr>
                  <w:pStyle w:val="Heading1"/>
                  <w:jc w:val="center"/>
                </w:pPr>
                <w:r>
                  <w:rPr>
                    <w:sz w:val="28"/>
                    <w:szCs w:val="28"/>
                  </w:rPr>
                  <w:t>в Колпинском районе Санкт-Петербурга</w:t>
                </w:r>
              </w:p>
              <w:p w:rsidR="00A05D25" w:rsidRDefault="00A05D25"/>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892"/>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17EAD"/>
    <w:rsid w:val="00123DC1"/>
    <w:rsid w:val="0012788C"/>
    <w:rsid w:val="00130361"/>
    <w:rsid w:val="0013187B"/>
    <w:rsid w:val="001401CC"/>
    <w:rsid w:val="00142551"/>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016E"/>
    <w:rsid w:val="001818D7"/>
    <w:rsid w:val="00182884"/>
    <w:rsid w:val="00187892"/>
    <w:rsid w:val="001B6D23"/>
    <w:rsid w:val="001C2627"/>
    <w:rsid w:val="001C328E"/>
    <w:rsid w:val="001D01D5"/>
    <w:rsid w:val="001D0D41"/>
    <w:rsid w:val="001D7DA9"/>
    <w:rsid w:val="001E444C"/>
    <w:rsid w:val="001F186F"/>
    <w:rsid w:val="00201415"/>
    <w:rsid w:val="00211533"/>
    <w:rsid w:val="0021252C"/>
    <w:rsid w:val="00216872"/>
    <w:rsid w:val="002217A7"/>
    <w:rsid w:val="00221A10"/>
    <w:rsid w:val="00224158"/>
    <w:rsid w:val="00240989"/>
    <w:rsid w:val="00241F79"/>
    <w:rsid w:val="00250488"/>
    <w:rsid w:val="002606B3"/>
    <w:rsid w:val="0026307A"/>
    <w:rsid w:val="00263A17"/>
    <w:rsid w:val="0026777B"/>
    <w:rsid w:val="002765D0"/>
    <w:rsid w:val="00277E9A"/>
    <w:rsid w:val="00281006"/>
    <w:rsid w:val="00284CA9"/>
    <w:rsid w:val="002856F3"/>
    <w:rsid w:val="0028771C"/>
    <w:rsid w:val="0029219F"/>
    <w:rsid w:val="00293D1D"/>
    <w:rsid w:val="002943FC"/>
    <w:rsid w:val="002B4C16"/>
    <w:rsid w:val="002B6961"/>
    <w:rsid w:val="002B7E40"/>
    <w:rsid w:val="002C13AA"/>
    <w:rsid w:val="002C21B5"/>
    <w:rsid w:val="002C2C7A"/>
    <w:rsid w:val="002D0C8C"/>
    <w:rsid w:val="002D1F85"/>
    <w:rsid w:val="002E0318"/>
    <w:rsid w:val="002E187F"/>
    <w:rsid w:val="00302993"/>
    <w:rsid w:val="00305504"/>
    <w:rsid w:val="00323128"/>
    <w:rsid w:val="0032687E"/>
    <w:rsid w:val="00352154"/>
    <w:rsid w:val="00360A7C"/>
    <w:rsid w:val="00360CCC"/>
    <w:rsid w:val="003862D8"/>
    <w:rsid w:val="003B1EE6"/>
    <w:rsid w:val="003B64B8"/>
    <w:rsid w:val="003C2035"/>
    <w:rsid w:val="003C4250"/>
    <w:rsid w:val="003D0A0E"/>
    <w:rsid w:val="003D4389"/>
    <w:rsid w:val="003E157A"/>
    <w:rsid w:val="00400C1C"/>
    <w:rsid w:val="00402F58"/>
    <w:rsid w:val="0042283C"/>
    <w:rsid w:val="00432B59"/>
    <w:rsid w:val="00433A1C"/>
    <w:rsid w:val="00434F39"/>
    <w:rsid w:val="00443F7A"/>
    <w:rsid w:val="00455BF6"/>
    <w:rsid w:val="00470E53"/>
    <w:rsid w:val="00477FA2"/>
    <w:rsid w:val="00481506"/>
    <w:rsid w:val="004834C4"/>
    <w:rsid w:val="0049584B"/>
    <w:rsid w:val="004966D9"/>
    <w:rsid w:val="004A60BE"/>
    <w:rsid w:val="004A68B6"/>
    <w:rsid w:val="004B04E7"/>
    <w:rsid w:val="004B5ED0"/>
    <w:rsid w:val="004D12BF"/>
    <w:rsid w:val="004D7525"/>
    <w:rsid w:val="004F5C4A"/>
    <w:rsid w:val="004F6C0A"/>
    <w:rsid w:val="0050645E"/>
    <w:rsid w:val="005073EE"/>
    <w:rsid w:val="00507A0B"/>
    <w:rsid w:val="00513C56"/>
    <w:rsid w:val="0051524C"/>
    <w:rsid w:val="005224D1"/>
    <w:rsid w:val="00524CEC"/>
    <w:rsid w:val="005268FA"/>
    <w:rsid w:val="005271D1"/>
    <w:rsid w:val="005275DD"/>
    <w:rsid w:val="00530053"/>
    <w:rsid w:val="00530F0B"/>
    <w:rsid w:val="00532C32"/>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83415"/>
    <w:rsid w:val="005A751C"/>
    <w:rsid w:val="005B68A3"/>
    <w:rsid w:val="005C17BA"/>
    <w:rsid w:val="005C20A7"/>
    <w:rsid w:val="005C4757"/>
    <w:rsid w:val="005C51A0"/>
    <w:rsid w:val="005D0A7C"/>
    <w:rsid w:val="005E4A70"/>
    <w:rsid w:val="005E4E45"/>
    <w:rsid w:val="00600F0F"/>
    <w:rsid w:val="00604CD3"/>
    <w:rsid w:val="00605ACB"/>
    <w:rsid w:val="006113A1"/>
    <w:rsid w:val="006119B2"/>
    <w:rsid w:val="00616B50"/>
    <w:rsid w:val="00616C4A"/>
    <w:rsid w:val="00625560"/>
    <w:rsid w:val="00626496"/>
    <w:rsid w:val="006311A0"/>
    <w:rsid w:val="006424CA"/>
    <w:rsid w:val="0064658C"/>
    <w:rsid w:val="00646FA2"/>
    <w:rsid w:val="00656FD6"/>
    <w:rsid w:val="00661CBC"/>
    <w:rsid w:val="00662F70"/>
    <w:rsid w:val="0067439D"/>
    <w:rsid w:val="00674464"/>
    <w:rsid w:val="00676645"/>
    <w:rsid w:val="0069287F"/>
    <w:rsid w:val="00692F55"/>
    <w:rsid w:val="00695080"/>
    <w:rsid w:val="00697A15"/>
    <w:rsid w:val="006A5D0B"/>
    <w:rsid w:val="006B5520"/>
    <w:rsid w:val="006C2045"/>
    <w:rsid w:val="006C7C43"/>
    <w:rsid w:val="006D08D4"/>
    <w:rsid w:val="006D20E8"/>
    <w:rsid w:val="006E27CD"/>
    <w:rsid w:val="006E5F26"/>
    <w:rsid w:val="007009BF"/>
    <w:rsid w:val="00702DAC"/>
    <w:rsid w:val="0070445D"/>
    <w:rsid w:val="00707196"/>
    <w:rsid w:val="00711A90"/>
    <w:rsid w:val="00713349"/>
    <w:rsid w:val="00715655"/>
    <w:rsid w:val="00716E3B"/>
    <w:rsid w:val="00721C5E"/>
    <w:rsid w:val="0072275D"/>
    <w:rsid w:val="0073538C"/>
    <w:rsid w:val="0073715A"/>
    <w:rsid w:val="00750DD2"/>
    <w:rsid w:val="00756217"/>
    <w:rsid w:val="00760423"/>
    <w:rsid w:val="007642AF"/>
    <w:rsid w:val="00772793"/>
    <w:rsid w:val="00773DFE"/>
    <w:rsid w:val="00781C76"/>
    <w:rsid w:val="007823B5"/>
    <w:rsid w:val="00794F8E"/>
    <w:rsid w:val="007A0173"/>
    <w:rsid w:val="007B5296"/>
    <w:rsid w:val="007B6606"/>
    <w:rsid w:val="007C2AFB"/>
    <w:rsid w:val="007C3BB9"/>
    <w:rsid w:val="007D379D"/>
    <w:rsid w:val="007D7A43"/>
    <w:rsid w:val="007E3B85"/>
    <w:rsid w:val="007E64C1"/>
    <w:rsid w:val="007E6C78"/>
    <w:rsid w:val="007F6961"/>
    <w:rsid w:val="00800207"/>
    <w:rsid w:val="00800529"/>
    <w:rsid w:val="008007C1"/>
    <w:rsid w:val="00803BD0"/>
    <w:rsid w:val="008171A5"/>
    <w:rsid w:val="008173C0"/>
    <w:rsid w:val="00817D29"/>
    <w:rsid w:val="0082345D"/>
    <w:rsid w:val="0083098D"/>
    <w:rsid w:val="00835A46"/>
    <w:rsid w:val="00836E6E"/>
    <w:rsid w:val="0084154E"/>
    <w:rsid w:val="00842BB7"/>
    <w:rsid w:val="008526AE"/>
    <w:rsid w:val="0085672C"/>
    <w:rsid w:val="008776D2"/>
    <w:rsid w:val="00877765"/>
    <w:rsid w:val="00883BD0"/>
    <w:rsid w:val="008921BB"/>
    <w:rsid w:val="008A1222"/>
    <w:rsid w:val="008A698B"/>
    <w:rsid w:val="008B188A"/>
    <w:rsid w:val="008C6569"/>
    <w:rsid w:val="008E78CA"/>
    <w:rsid w:val="008F1137"/>
    <w:rsid w:val="008F479F"/>
    <w:rsid w:val="0090086D"/>
    <w:rsid w:val="0091064B"/>
    <w:rsid w:val="00911E7D"/>
    <w:rsid w:val="00915124"/>
    <w:rsid w:val="009161CA"/>
    <w:rsid w:val="00927E52"/>
    <w:rsid w:val="00941EEB"/>
    <w:rsid w:val="00945A00"/>
    <w:rsid w:val="00945CA7"/>
    <w:rsid w:val="00951BA0"/>
    <w:rsid w:val="00972839"/>
    <w:rsid w:val="00976C7E"/>
    <w:rsid w:val="009775CC"/>
    <w:rsid w:val="00980127"/>
    <w:rsid w:val="009C2D47"/>
    <w:rsid w:val="009C3327"/>
    <w:rsid w:val="009C7688"/>
    <w:rsid w:val="009D1312"/>
    <w:rsid w:val="009D2C90"/>
    <w:rsid w:val="009E6E3B"/>
    <w:rsid w:val="009F510A"/>
    <w:rsid w:val="009F6ED8"/>
    <w:rsid w:val="00A0022C"/>
    <w:rsid w:val="00A019DE"/>
    <w:rsid w:val="00A05D25"/>
    <w:rsid w:val="00A06F0E"/>
    <w:rsid w:val="00A1343E"/>
    <w:rsid w:val="00A22940"/>
    <w:rsid w:val="00A23194"/>
    <w:rsid w:val="00A27266"/>
    <w:rsid w:val="00A3514C"/>
    <w:rsid w:val="00A45861"/>
    <w:rsid w:val="00A45D74"/>
    <w:rsid w:val="00A5422A"/>
    <w:rsid w:val="00A60554"/>
    <w:rsid w:val="00A66B21"/>
    <w:rsid w:val="00A70396"/>
    <w:rsid w:val="00A71447"/>
    <w:rsid w:val="00A76B89"/>
    <w:rsid w:val="00A7757D"/>
    <w:rsid w:val="00A9042E"/>
    <w:rsid w:val="00A904C4"/>
    <w:rsid w:val="00A96A87"/>
    <w:rsid w:val="00AA01F8"/>
    <w:rsid w:val="00AA3F3B"/>
    <w:rsid w:val="00AA4467"/>
    <w:rsid w:val="00AA7699"/>
    <w:rsid w:val="00AC3213"/>
    <w:rsid w:val="00AC337A"/>
    <w:rsid w:val="00AD14CA"/>
    <w:rsid w:val="00AD51C1"/>
    <w:rsid w:val="00AE6E18"/>
    <w:rsid w:val="00AF0C8D"/>
    <w:rsid w:val="00AF186A"/>
    <w:rsid w:val="00AF1F2F"/>
    <w:rsid w:val="00AF4339"/>
    <w:rsid w:val="00AF6296"/>
    <w:rsid w:val="00B043B9"/>
    <w:rsid w:val="00B04E5E"/>
    <w:rsid w:val="00B0767F"/>
    <w:rsid w:val="00B16C33"/>
    <w:rsid w:val="00B261C2"/>
    <w:rsid w:val="00B274AF"/>
    <w:rsid w:val="00B30231"/>
    <w:rsid w:val="00B40357"/>
    <w:rsid w:val="00B47959"/>
    <w:rsid w:val="00B67DA4"/>
    <w:rsid w:val="00B71DCF"/>
    <w:rsid w:val="00B80274"/>
    <w:rsid w:val="00B871D8"/>
    <w:rsid w:val="00B944BD"/>
    <w:rsid w:val="00BA132E"/>
    <w:rsid w:val="00BA45F5"/>
    <w:rsid w:val="00BC0308"/>
    <w:rsid w:val="00BC5398"/>
    <w:rsid w:val="00BC6183"/>
    <w:rsid w:val="00BE084F"/>
    <w:rsid w:val="00BE723F"/>
    <w:rsid w:val="00BE7D91"/>
    <w:rsid w:val="00BF5A2E"/>
    <w:rsid w:val="00C030CD"/>
    <w:rsid w:val="00C035A8"/>
    <w:rsid w:val="00C04C0F"/>
    <w:rsid w:val="00C07D93"/>
    <w:rsid w:val="00C110A3"/>
    <w:rsid w:val="00C23BA8"/>
    <w:rsid w:val="00C4118C"/>
    <w:rsid w:val="00C46B90"/>
    <w:rsid w:val="00C603EF"/>
    <w:rsid w:val="00C642BE"/>
    <w:rsid w:val="00C70A52"/>
    <w:rsid w:val="00C74CF8"/>
    <w:rsid w:val="00C758E7"/>
    <w:rsid w:val="00C84A75"/>
    <w:rsid w:val="00C84EC2"/>
    <w:rsid w:val="00C869E5"/>
    <w:rsid w:val="00C958C8"/>
    <w:rsid w:val="00CA1241"/>
    <w:rsid w:val="00CA6A92"/>
    <w:rsid w:val="00CB1DAC"/>
    <w:rsid w:val="00CC3E0B"/>
    <w:rsid w:val="00CC461D"/>
    <w:rsid w:val="00CD1EBE"/>
    <w:rsid w:val="00CD3362"/>
    <w:rsid w:val="00D007B4"/>
    <w:rsid w:val="00D02557"/>
    <w:rsid w:val="00D031D8"/>
    <w:rsid w:val="00D11142"/>
    <w:rsid w:val="00D1679A"/>
    <w:rsid w:val="00D26497"/>
    <w:rsid w:val="00D310F4"/>
    <w:rsid w:val="00D35F3C"/>
    <w:rsid w:val="00D36A51"/>
    <w:rsid w:val="00D36D3C"/>
    <w:rsid w:val="00D5260B"/>
    <w:rsid w:val="00D559EF"/>
    <w:rsid w:val="00D57759"/>
    <w:rsid w:val="00D60512"/>
    <w:rsid w:val="00D7388D"/>
    <w:rsid w:val="00D775EC"/>
    <w:rsid w:val="00D85219"/>
    <w:rsid w:val="00D85876"/>
    <w:rsid w:val="00D85EB0"/>
    <w:rsid w:val="00D908A8"/>
    <w:rsid w:val="00D9525F"/>
    <w:rsid w:val="00D972CF"/>
    <w:rsid w:val="00DA2024"/>
    <w:rsid w:val="00DA42DB"/>
    <w:rsid w:val="00DA59B2"/>
    <w:rsid w:val="00DB4EFF"/>
    <w:rsid w:val="00DB58C1"/>
    <w:rsid w:val="00DD0D49"/>
    <w:rsid w:val="00DD13EE"/>
    <w:rsid w:val="00DD1BC3"/>
    <w:rsid w:val="00DD3B04"/>
    <w:rsid w:val="00DD4694"/>
    <w:rsid w:val="00DE500F"/>
    <w:rsid w:val="00DE7D2E"/>
    <w:rsid w:val="00E04A13"/>
    <w:rsid w:val="00E04EC3"/>
    <w:rsid w:val="00E11410"/>
    <w:rsid w:val="00E12647"/>
    <w:rsid w:val="00E2546E"/>
    <w:rsid w:val="00E40BDE"/>
    <w:rsid w:val="00E55667"/>
    <w:rsid w:val="00E56BF1"/>
    <w:rsid w:val="00E63319"/>
    <w:rsid w:val="00E65027"/>
    <w:rsid w:val="00E85301"/>
    <w:rsid w:val="00E86513"/>
    <w:rsid w:val="00E9368D"/>
    <w:rsid w:val="00E978B2"/>
    <w:rsid w:val="00EB10E1"/>
    <w:rsid w:val="00EB6700"/>
    <w:rsid w:val="00EB73EC"/>
    <w:rsid w:val="00EC33BA"/>
    <w:rsid w:val="00EC51B5"/>
    <w:rsid w:val="00EC5E01"/>
    <w:rsid w:val="00EE3BD9"/>
    <w:rsid w:val="00EF047A"/>
    <w:rsid w:val="00EF16EA"/>
    <w:rsid w:val="00EF4A2D"/>
    <w:rsid w:val="00EF514F"/>
    <w:rsid w:val="00F005A6"/>
    <w:rsid w:val="00F30F9B"/>
    <w:rsid w:val="00F34E0B"/>
    <w:rsid w:val="00F50281"/>
    <w:rsid w:val="00F524F0"/>
    <w:rsid w:val="00F54976"/>
    <w:rsid w:val="00F55071"/>
    <w:rsid w:val="00F55BA0"/>
    <w:rsid w:val="00F61E07"/>
    <w:rsid w:val="00F66379"/>
    <w:rsid w:val="00F82C7A"/>
    <w:rsid w:val="00F84A78"/>
    <w:rsid w:val="00F94FFE"/>
    <w:rsid w:val="00F953AE"/>
    <w:rsid w:val="00FB1271"/>
    <w:rsid w:val="00FB1F4F"/>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6796581">
      <w:marLeft w:val="0"/>
      <w:marRight w:val="0"/>
      <w:marTop w:val="0"/>
      <w:marBottom w:val="0"/>
      <w:divBdr>
        <w:top w:val="none" w:sz="0" w:space="0" w:color="auto"/>
        <w:left w:val="none" w:sz="0" w:space="0" w:color="auto"/>
        <w:bottom w:val="none" w:sz="0" w:space="0" w:color="auto"/>
        <w:right w:val="none" w:sz="0" w:space="0" w:color="auto"/>
      </w:divBdr>
    </w:div>
    <w:div w:id="206796582">
      <w:marLeft w:val="0"/>
      <w:marRight w:val="0"/>
      <w:marTop w:val="0"/>
      <w:marBottom w:val="0"/>
      <w:divBdr>
        <w:top w:val="none" w:sz="0" w:space="0" w:color="auto"/>
        <w:left w:val="none" w:sz="0" w:space="0" w:color="auto"/>
        <w:bottom w:val="none" w:sz="0" w:space="0" w:color="auto"/>
        <w:right w:val="none" w:sz="0" w:space="0" w:color="auto"/>
      </w:divBdr>
    </w:div>
    <w:div w:id="206796583">
      <w:marLeft w:val="0"/>
      <w:marRight w:val="0"/>
      <w:marTop w:val="0"/>
      <w:marBottom w:val="0"/>
      <w:divBdr>
        <w:top w:val="none" w:sz="0" w:space="0" w:color="auto"/>
        <w:left w:val="none" w:sz="0" w:space="0" w:color="auto"/>
        <w:bottom w:val="none" w:sz="0" w:space="0" w:color="auto"/>
        <w:right w:val="none" w:sz="0" w:space="0" w:color="auto"/>
      </w:divBdr>
    </w:div>
    <w:div w:id="20679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f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354</Words>
  <Characters>2018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37</cp:revision>
  <cp:lastPrinted>2014-11-27T13:54:00Z</cp:lastPrinted>
  <dcterms:created xsi:type="dcterms:W3CDTF">2014-11-28T11:24:00Z</dcterms:created>
  <dcterms:modified xsi:type="dcterms:W3CDTF">2020-02-01T06:54:00Z</dcterms:modified>
</cp:coreProperties>
</file>