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DC" w:rsidRPr="00724BDC" w:rsidRDefault="00346E0B" w:rsidP="00724B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Романов: «Государственная Дума</w:t>
      </w:r>
      <w:bookmarkStart w:id="0" w:name="_GoBack"/>
      <w:bookmarkEnd w:id="0"/>
      <w:r w:rsidR="00724BDC" w:rsidRPr="00724BDC">
        <w:rPr>
          <w:rFonts w:ascii="Times New Roman" w:hAnsi="Times New Roman" w:cs="Times New Roman"/>
          <w:b/>
          <w:sz w:val="24"/>
          <w:szCs w:val="24"/>
        </w:rPr>
        <w:t xml:space="preserve"> продолжает расширять программы поддержки семей с детьми»</w:t>
      </w:r>
    </w:p>
    <w:p w:rsidR="00E7339E" w:rsidRDefault="00724BDC" w:rsidP="00724B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DC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прокомментировал </w:t>
      </w:r>
      <w:r w:rsidR="00E7339E">
        <w:rPr>
          <w:rFonts w:ascii="Times New Roman" w:hAnsi="Times New Roman" w:cs="Times New Roman"/>
          <w:b/>
          <w:sz w:val="24"/>
          <w:szCs w:val="24"/>
        </w:rPr>
        <w:t xml:space="preserve">принятый сегодня </w:t>
      </w:r>
      <w:r w:rsidRPr="00E7339E">
        <w:rPr>
          <w:rFonts w:ascii="Times New Roman" w:hAnsi="Times New Roman" w:cs="Times New Roman"/>
          <w:b/>
          <w:sz w:val="24"/>
          <w:szCs w:val="24"/>
        </w:rPr>
        <w:t>в первом чтении законопроект, позволяющий расширить возможности использования получаемых многодетными семьями от государства выплат в 450 тысяч рублей для выполнения обязательств по ипотечным кредитам.</w:t>
      </w:r>
      <w:r w:rsidR="00E73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BDC" w:rsidRDefault="00724BDC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 w:rsidRPr="00E7339E">
        <w:rPr>
          <w:rFonts w:ascii="Times New Roman" w:hAnsi="Times New Roman" w:cs="Times New Roman"/>
          <w:sz w:val="24"/>
          <w:szCs w:val="24"/>
        </w:rPr>
        <w:t xml:space="preserve">Документ, внесенный </w:t>
      </w:r>
      <w:r w:rsidR="00E7339E" w:rsidRPr="00E7339E">
        <w:rPr>
          <w:rFonts w:ascii="Times New Roman" w:hAnsi="Times New Roman" w:cs="Times New Roman"/>
          <w:sz w:val="24"/>
          <w:szCs w:val="24"/>
        </w:rPr>
        <w:t>П</w:t>
      </w:r>
      <w:r w:rsidRPr="00E7339E">
        <w:rPr>
          <w:rFonts w:ascii="Times New Roman" w:hAnsi="Times New Roman" w:cs="Times New Roman"/>
          <w:sz w:val="24"/>
          <w:szCs w:val="24"/>
        </w:rPr>
        <w:t>равительством РФ, допускает получение такой выплаты на погашение ипотеки под строительство или покупку недостроенного дома. Она будет доступна и гражданам, оформившим ипотеку на недвижимость с неотделимыми улучшениями, ремонтом или страхованием (имущества и ответственности), в том числе до вступления законопроекта в силу.</w:t>
      </w:r>
      <w:r w:rsidR="00E7339E" w:rsidRPr="00E7339E">
        <w:rPr>
          <w:rFonts w:ascii="Times New Roman" w:hAnsi="Times New Roman" w:cs="Times New Roman"/>
          <w:sz w:val="24"/>
          <w:szCs w:val="24"/>
        </w:rPr>
        <w:t xml:space="preserve"> </w:t>
      </w:r>
      <w:r w:rsidRPr="00724BDC">
        <w:rPr>
          <w:rFonts w:ascii="Times New Roman" w:hAnsi="Times New Roman" w:cs="Times New Roman"/>
          <w:sz w:val="24"/>
          <w:szCs w:val="24"/>
        </w:rPr>
        <w:t>Кроме того, такой мерой господдержки смогут воспользоваться граждане, которые приобретают долю в праве собственности на жилье, если в результате сделки жилой объект будет полностью в собственности физлица, либо его супруги или супруга. Выплата будет доступна также для оплаты паевого взноса члена жилищно-строительного кооператива.</w:t>
      </w:r>
    </w:p>
    <w:p w:rsidR="00E7339E" w:rsidRDefault="00E7339E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отметил, что государство ведет системную работу по одному из приоритетных направлений социальной поддержки граждан – разносторонней помощи семьям с детьми.</w:t>
      </w:r>
    </w:p>
    <w:p w:rsidR="00E7339E" w:rsidRDefault="00E7339E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расширение мер поддержки этой категории граждан является одной из важнейших задач, решение которых</w:t>
      </w:r>
      <w:r w:rsidR="00B93FA0">
        <w:rPr>
          <w:rFonts w:ascii="Times New Roman" w:hAnsi="Times New Roman" w:cs="Times New Roman"/>
          <w:sz w:val="24"/>
          <w:szCs w:val="24"/>
        </w:rPr>
        <w:t xml:space="preserve"> в приоритетном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ставит Президент </w:t>
      </w:r>
      <w:r w:rsidR="0026083E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перед Федеральным Собранием в рамках </w:t>
      </w:r>
      <w:r w:rsidR="00B93FA0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ежегодных Посланий. </w:t>
      </w:r>
      <w:r w:rsidR="008D1E59">
        <w:rPr>
          <w:rFonts w:ascii="Times New Roman" w:hAnsi="Times New Roman" w:cs="Times New Roman"/>
          <w:sz w:val="24"/>
          <w:szCs w:val="24"/>
        </w:rPr>
        <w:t xml:space="preserve">Указом Владимира Путина </w:t>
      </w:r>
      <w:r w:rsidR="00B93FA0">
        <w:rPr>
          <w:rFonts w:ascii="Times New Roman" w:hAnsi="Times New Roman" w:cs="Times New Roman"/>
          <w:sz w:val="24"/>
          <w:szCs w:val="24"/>
        </w:rPr>
        <w:t>период сроком десять лет, начиная</w:t>
      </w:r>
      <w:r w:rsidR="008D1E59">
        <w:rPr>
          <w:rFonts w:ascii="Times New Roman" w:hAnsi="Times New Roman" w:cs="Times New Roman"/>
          <w:sz w:val="24"/>
          <w:szCs w:val="24"/>
        </w:rPr>
        <w:t xml:space="preserve"> с 2018 года</w:t>
      </w:r>
      <w:r w:rsidR="00B93FA0">
        <w:rPr>
          <w:rFonts w:ascii="Times New Roman" w:hAnsi="Times New Roman" w:cs="Times New Roman"/>
          <w:sz w:val="24"/>
          <w:szCs w:val="24"/>
        </w:rPr>
        <w:t>, объявлен в России Десятилетием детства. Это</w:t>
      </w:r>
      <w:r w:rsidR="008D1E59">
        <w:rPr>
          <w:rFonts w:ascii="Times New Roman" w:hAnsi="Times New Roman" w:cs="Times New Roman"/>
          <w:sz w:val="24"/>
          <w:szCs w:val="24"/>
        </w:rPr>
        <w:t xml:space="preserve"> подразумевает под собой целый комплекс государственных программ, </w:t>
      </w:r>
      <w:r w:rsidR="008D1E59" w:rsidRPr="008D1E59">
        <w:rPr>
          <w:rFonts w:ascii="Times New Roman" w:hAnsi="Times New Roman" w:cs="Times New Roman"/>
          <w:sz w:val="24"/>
          <w:szCs w:val="24"/>
        </w:rPr>
        <w:t>мобилиз</w:t>
      </w:r>
      <w:r w:rsidR="008D1E59">
        <w:rPr>
          <w:rFonts w:ascii="Times New Roman" w:hAnsi="Times New Roman" w:cs="Times New Roman"/>
          <w:sz w:val="24"/>
          <w:szCs w:val="24"/>
        </w:rPr>
        <w:t xml:space="preserve">ующих </w:t>
      </w:r>
      <w:r w:rsidR="008D1E59" w:rsidRPr="008D1E59">
        <w:rPr>
          <w:rFonts w:ascii="Times New Roman" w:hAnsi="Times New Roman" w:cs="Times New Roman"/>
          <w:sz w:val="24"/>
          <w:szCs w:val="24"/>
        </w:rPr>
        <w:t>силы и ресурсы государства для того, чтобы качественно обеспечить</w:t>
      </w:r>
      <w:r w:rsidR="008D1E59">
        <w:rPr>
          <w:rFonts w:ascii="Times New Roman" w:hAnsi="Times New Roman" w:cs="Times New Roman"/>
          <w:sz w:val="24"/>
          <w:szCs w:val="24"/>
        </w:rPr>
        <w:t xml:space="preserve"> </w:t>
      </w:r>
      <w:r w:rsidR="008D1E59" w:rsidRPr="008D1E59">
        <w:rPr>
          <w:rFonts w:ascii="Times New Roman" w:hAnsi="Times New Roman" w:cs="Times New Roman"/>
          <w:sz w:val="24"/>
          <w:szCs w:val="24"/>
        </w:rPr>
        <w:t>здоровье, образование и успешное развитие каждого ребенка, живущего в нашей стране</w:t>
      </w:r>
      <w:r w:rsidR="008D1E59">
        <w:rPr>
          <w:rFonts w:ascii="Times New Roman" w:hAnsi="Times New Roman" w:cs="Times New Roman"/>
          <w:sz w:val="24"/>
          <w:szCs w:val="24"/>
        </w:rPr>
        <w:t>. В основе этого в том числе – экономическое благополучие семей, где воспитываются дети и, конечно, отсутствие жилищных проблем, - отметил Михаил Романов.</w:t>
      </w:r>
    </w:p>
    <w:p w:rsidR="008D1E59" w:rsidRDefault="008D1E59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подчеркнул, что законопроект повысит число</w:t>
      </w:r>
      <w:r w:rsidR="00B93FA0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>
        <w:rPr>
          <w:rFonts w:ascii="Times New Roman" w:hAnsi="Times New Roman" w:cs="Times New Roman"/>
          <w:sz w:val="24"/>
          <w:szCs w:val="24"/>
        </w:rPr>
        <w:t xml:space="preserve"> семей, которые смогут воспользоваться мерами господдержки при погашении ипотеки.</w:t>
      </w:r>
    </w:p>
    <w:p w:rsidR="008D1E59" w:rsidRDefault="008D1E59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данным Министерства финансов, </w:t>
      </w:r>
      <w:r w:rsidRPr="00724BDC">
        <w:rPr>
          <w:rFonts w:ascii="Times New Roman" w:hAnsi="Times New Roman" w:cs="Times New Roman"/>
          <w:sz w:val="24"/>
          <w:szCs w:val="24"/>
        </w:rPr>
        <w:t>к концу года средства по госпрограмме софинансирования ипотеки получит 91 тысяча семей на сумму 40,5 миллиарда рублей</w:t>
      </w:r>
      <w:r>
        <w:rPr>
          <w:rFonts w:ascii="Times New Roman" w:hAnsi="Times New Roman" w:cs="Times New Roman"/>
          <w:sz w:val="24"/>
          <w:szCs w:val="24"/>
        </w:rPr>
        <w:t xml:space="preserve">. Одобренный сегодня законопроект направлен на то, чтобы эти цифры быстрее росли, чтобы ипотека становилась все доступнее, чтобы жилищный вопрос </w:t>
      </w:r>
      <w:r w:rsidR="00B93FA0">
        <w:rPr>
          <w:rFonts w:ascii="Times New Roman" w:hAnsi="Times New Roman" w:cs="Times New Roman"/>
          <w:sz w:val="24"/>
          <w:szCs w:val="24"/>
        </w:rPr>
        <w:t>решался легче</w:t>
      </w:r>
      <w:r>
        <w:rPr>
          <w:rFonts w:ascii="Times New Roman" w:hAnsi="Times New Roman" w:cs="Times New Roman"/>
          <w:sz w:val="24"/>
          <w:szCs w:val="24"/>
        </w:rPr>
        <w:t>, в первую оче</w:t>
      </w:r>
      <w:r w:rsidR="004433E7">
        <w:rPr>
          <w:rFonts w:ascii="Times New Roman" w:hAnsi="Times New Roman" w:cs="Times New Roman"/>
          <w:sz w:val="24"/>
          <w:szCs w:val="24"/>
        </w:rPr>
        <w:t xml:space="preserve">редь </w:t>
      </w:r>
      <w:r w:rsidR="00B93FA0">
        <w:rPr>
          <w:rFonts w:ascii="Times New Roman" w:hAnsi="Times New Roman" w:cs="Times New Roman"/>
          <w:sz w:val="24"/>
          <w:szCs w:val="24"/>
        </w:rPr>
        <w:t>для многодетных семей</w:t>
      </w:r>
      <w:r w:rsidR="004433E7"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6624C4" w:rsidRDefault="004433E7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93FA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отметил, что принятие закона в первом чтении состоялось в один день с </w:t>
      </w:r>
      <w:r w:rsidRPr="004433E7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433E7">
        <w:rPr>
          <w:rFonts w:ascii="Times New Roman" w:hAnsi="Times New Roman" w:cs="Times New Roman"/>
          <w:sz w:val="24"/>
          <w:szCs w:val="24"/>
        </w:rPr>
        <w:t>Госсовета и Совета по стратегическому развитию и нацпроектам</w:t>
      </w:r>
      <w:r>
        <w:rPr>
          <w:rFonts w:ascii="Times New Roman" w:hAnsi="Times New Roman" w:cs="Times New Roman"/>
          <w:sz w:val="24"/>
          <w:szCs w:val="24"/>
        </w:rPr>
        <w:t xml:space="preserve">, где Президент </w:t>
      </w:r>
      <w:r w:rsidR="0026083E">
        <w:rPr>
          <w:rFonts w:ascii="Times New Roman" w:hAnsi="Times New Roman" w:cs="Times New Roman"/>
          <w:sz w:val="24"/>
          <w:szCs w:val="24"/>
        </w:rPr>
        <w:t xml:space="preserve">РФ </w:t>
      </w:r>
      <w:r w:rsidR="00B93FA0">
        <w:rPr>
          <w:rFonts w:ascii="Times New Roman" w:hAnsi="Times New Roman" w:cs="Times New Roman"/>
          <w:sz w:val="24"/>
          <w:szCs w:val="24"/>
        </w:rPr>
        <w:t xml:space="preserve">Владимир Путин </w:t>
      </w:r>
      <w:r>
        <w:rPr>
          <w:rFonts w:ascii="Times New Roman" w:hAnsi="Times New Roman" w:cs="Times New Roman"/>
          <w:sz w:val="24"/>
          <w:szCs w:val="24"/>
        </w:rPr>
        <w:t>подчеркнул необходимость</w:t>
      </w:r>
      <w:r w:rsidRPr="004433E7">
        <w:rPr>
          <w:rFonts w:ascii="Times New Roman" w:hAnsi="Times New Roman" w:cs="Times New Roman"/>
          <w:sz w:val="24"/>
          <w:szCs w:val="24"/>
        </w:rPr>
        <w:t xml:space="preserve"> отслеживать </w:t>
      </w:r>
      <w:r>
        <w:rPr>
          <w:rFonts w:ascii="Times New Roman" w:hAnsi="Times New Roman" w:cs="Times New Roman"/>
          <w:sz w:val="24"/>
          <w:szCs w:val="24"/>
        </w:rPr>
        <w:t xml:space="preserve">ситуацию с ростом цен на жилье </w:t>
      </w:r>
      <w:r w:rsidRPr="004433E7">
        <w:rPr>
          <w:rFonts w:ascii="Times New Roman" w:hAnsi="Times New Roman" w:cs="Times New Roman"/>
          <w:sz w:val="24"/>
          <w:szCs w:val="24"/>
        </w:rPr>
        <w:t>и реагировать на нее соответствующим образом</w:t>
      </w:r>
      <w:r w:rsidR="00662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4C4" w:rsidRDefault="006624C4" w:rsidP="0072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данным экспертов, </w:t>
      </w:r>
      <w:r w:rsidRPr="006624C4">
        <w:rPr>
          <w:rFonts w:ascii="Times New Roman" w:hAnsi="Times New Roman" w:cs="Times New Roman"/>
          <w:sz w:val="24"/>
          <w:szCs w:val="24"/>
        </w:rPr>
        <w:t>за 9 месяцев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624C4">
        <w:rPr>
          <w:rFonts w:ascii="Times New Roman" w:hAnsi="Times New Roman" w:cs="Times New Roman"/>
          <w:sz w:val="24"/>
          <w:szCs w:val="24"/>
        </w:rPr>
        <w:t xml:space="preserve"> стоимость жилья в новостройках выросла более чем на 10%</w:t>
      </w:r>
      <w:r>
        <w:rPr>
          <w:rFonts w:ascii="Times New Roman" w:hAnsi="Times New Roman" w:cs="Times New Roman"/>
          <w:sz w:val="24"/>
          <w:szCs w:val="24"/>
        </w:rPr>
        <w:t xml:space="preserve">. Принятый сегодня законопроект дает возможность многодетным семьям выбрать из множества вариантов улучшения жилищных условий на основе ипотечного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кредита с учетом разнообразия этого рынка и пожеланий самих заемщиков</w:t>
      </w:r>
      <w:r w:rsidR="00B93FA0">
        <w:rPr>
          <w:rFonts w:ascii="Times New Roman" w:hAnsi="Times New Roman" w:cs="Times New Roman"/>
          <w:sz w:val="24"/>
          <w:szCs w:val="24"/>
        </w:rPr>
        <w:t xml:space="preserve">, опираясь на помощь </w:t>
      </w:r>
      <w:r w:rsidR="001E1F56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4433E7" w:rsidRDefault="004433E7" w:rsidP="00724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5"/>
    <w:rsid w:val="000E055A"/>
    <w:rsid w:val="001E1F56"/>
    <w:rsid w:val="0026083E"/>
    <w:rsid w:val="00346E0B"/>
    <w:rsid w:val="004433E7"/>
    <w:rsid w:val="006624C4"/>
    <w:rsid w:val="00724BDC"/>
    <w:rsid w:val="008D1E59"/>
    <w:rsid w:val="00B93FA0"/>
    <w:rsid w:val="00C30425"/>
    <w:rsid w:val="00D80A21"/>
    <w:rsid w:val="00E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BFD"/>
  <w15:chartTrackingRefBased/>
  <w15:docId w15:val="{0BA1CEEB-9015-419E-8AD8-AF516B2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6</cp:revision>
  <dcterms:created xsi:type="dcterms:W3CDTF">2020-12-23T12:00:00Z</dcterms:created>
  <dcterms:modified xsi:type="dcterms:W3CDTF">2020-12-23T14:15:00Z</dcterms:modified>
</cp:coreProperties>
</file>