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3A14" w:rsidRDefault="00923A14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923A14" w:rsidRDefault="00923A14" w:rsidP="00C31A1D">
      <w:pPr>
        <w:pStyle w:val="BodyText"/>
        <w:spacing w:after="0"/>
        <w:jc w:val="center"/>
        <w:rPr>
          <w:b/>
        </w:rPr>
      </w:pPr>
      <w:r>
        <w:rPr>
          <w:b/>
        </w:rPr>
        <w:t>6 февраля 2020 года</w:t>
      </w:r>
    </w:p>
    <w:p w:rsidR="00923A14" w:rsidRDefault="00923A14" w:rsidP="006D20E8">
      <w:pPr>
        <w:pStyle w:val="BodyText"/>
        <w:spacing w:after="0"/>
        <w:jc w:val="center"/>
        <w:rPr>
          <w:b/>
        </w:rPr>
      </w:pPr>
    </w:p>
    <w:p w:rsidR="00923A14" w:rsidRDefault="00923A14" w:rsidP="006D20E8">
      <w:pPr>
        <w:pStyle w:val="BodyText"/>
        <w:spacing w:after="0"/>
        <w:jc w:val="center"/>
        <w:rPr>
          <w:b/>
        </w:rPr>
      </w:pPr>
    </w:p>
    <w:p w:rsidR="00923A14" w:rsidRDefault="00923A14" w:rsidP="00155C3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63147">
        <w:rPr>
          <w:b/>
          <w:bCs/>
          <w:color w:val="000000"/>
          <w:sz w:val="32"/>
          <w:szCs w:val="32"/>
        </w:rPr>
        <w:t>Пять причин перейти на электронную трудовую книжку</w:t>
      </w:r>
    </w:p>
    <w:p w:rsidR="00923A14" w:rsidRPr="00963147" w:rsidRDefault="00923A14" w:rsidP="00155C3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923A14" w:rsidRDefault="00923A14" w:rsidP="00155C37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C73441">
        <w:rPr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70pt">
            <v:imagedata r:id="rId7" o:title=""/>
          </v:shape>
        </w:pict>
      </w:r>
    </w:p>
    <w:p w:rsidR="00923A14" w:rsidRPr="00963147" w:rsidRDefault="00923A14" w:rsidP="00155C37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923A14" w:rsidRDefault="00923A14" w:rsidP="00155C37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 xml:space="preserve">Управление ПФР в Колпинском районе  обращает внимание граждан, что </w:t>
      </w:r>
      <w:r>
        <w:rPr>
          <w:rFonts w:ascii="Tms Rmn" w:hAnsi="Tms Rmn" w:cs="Tms Rmn"/>
          <w:color w:val="000000"/>
        </w:rPr>
        <w:t xml:space="preserve"> </w:t>
      </w:r>
      <w:r>
        <w:rPr>
          <w:rFonts w:cs="Tms Rmn"/>
          <w:color w:val="000000"/>
        </w:rPr>
        <w:t>с</w:t>
      </w:r>
      <w:r>
        <w:rPr>
          <w:rFonts w:ascii="Tms Rmn" w:hAnsi="Tms Rmn" w:cs="Tms Rmn"/>
          <w:color w:val="000000"/>
        </w:rPr>
        <w:t xml:space="preserve"> 1 января 2020 года </w:t>
      </w:r>
      <w:r>
        <w:rPr>
          <w:rFonts w:cs="Tms Rmn"/>
          <w:color w:val="000000"/>
        </w:rPr>
        <w:t>в</w:t>
      </w:r>
      <w:r>
        <w:rPr>
          <w:rFonts w:ascii="Tms Rmn" w:hAnsi="Tms Rmn" w:cs="Tms Rmn"/>
          <w:color w:val="000000"/>
        </w:rPr>
        <w:t xml:space="preserve"> России вводятся электронные трудовые книжки.</w:t>
      </w:r>
    </w:p>
    <w:p w:rsidR="00923A14" w:rsidRDefault="00923A14" w:rsidP="00155C37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Работодатель обязан до 1 июля 2020 года уведомить работников об изменениях в трудовом законодательстве, а работники в течение 2020 года должны определиться, хотят они перейти на цифровую книжку или оставить бумажный вариант.</w:t>
      </w:r>
    </w:p>
    <w:p w:rsidR="00923A14" w:rsidRDefault="00923A14" w:rsidP="00155C37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Трудовую книжку работника, который выбрал электронный вариант, работодатель будет вести только в электронном виде, а в том случае, если работник захочет сохранить бумажную трудовую книжку, - и в электронном и в бумажном виде одновременно.</w:t>
      </w:r>
    </w:p>
    <w:p w:rsidR="00923A14" w:rsidRDefault="00923A14" w:rsidP="00155C37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У того, кто впервые устроится на работу после 31 декабря 2020 года, по умолчанию будет только электронная книжка.</w:t>
      </w:r>
    </w:p>
    <w:p w:rsidR="00923A14" w:rsidRDefault="00923A14" w:rsidP="00155C37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Сведения о трудовой деятельности и трудовом стаже каждого работника работодатель будет ежемесячно представлять в Пенсионный фонд, а Пенсионный фонд - вести учёт этих сведений.</w:t>
      </w:r>
    </w:p>
    <w:p w:rsidR="00923A14" w:rsidRDefault="00923A14" w:rsidP="00155C37">
      <w:pPr>
        <w:autoSpaceDE w:val="0"/>
        <w:autoSpaceDN w:val="0"/>
        <w:adjustRightInd w:val="0"/>
        <w:ind w:firstLine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Преимущества электронной книжки:</w:t>
      </w:r>
    </w:p>
    <w:p w:rsidR="00923A14" w:rsidRDefault="00923A14" w:rsidP="00155C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1) доступ работника к информации о трудовой деятельности;</w:t>
      </w:r>
    </w:p>
    <w:p w:rsidR="00923A14" w:rsidRDefault="00923A14" w:rsidP="00155C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2) минимизация ошибочных, неточных и недостоверных сведений о трудовой де</w:t>
      </w:r>
      <w:r>
        <w:rPr>
          <w:rFonts w:ascii="Tms Rmn" w:hAnsi="Tms Rmn" w:cs="Tms Rmn"/>
          <w:color w:val="000000"/>
        </w:rPr>
        <w:t>я</w:t>
      </w:r>
      <w:r>
        <w:rPr>
          <w:rFonts w:ascii="Tms Rmn" w:hAnsi="Tms Rmn" w:cs="Tms Rmn"/>
          <w:color w:val="000000"/>
        </w:rPr>
        <w:t>тельности;</w:t>
      </w:r>
    </w:p>
    <w:p w:rsidR="00923A14" w:rsidRDefault="00923A14" w:rsidP="00155C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3) возможность дистанционного трудоустройства;</w:t>
      </w:r>
    </w:p>
    <w:p w:rsidR="00923A14" w:rsidRDefault="00923A14" w:rsidP="00155C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4) снижение издержек работодателей на приобретение, ведение и хранение бумажных трудовых книжек;</w:t>
      </w:r>
    </w:p>
    <w:p w:rsidR="00923A14" w:rsidRDefault="00923A14" w:rsidP="00155C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5) дистанционное оформление пенсий по данным лицевого счёта без дополнительного документального подтверждения.</w:t>
      </w:r>
    </w:p>
    <w:p w:rsidR="00923A14" w:rsidRDefault="00923A14" w:rsidP="00155C37">
      <w:pPr>
        <w:autoSpaceDE w:val="0"/>
        <w:autoSpaceDN w:val="0"/>
        <w:adjustRightInd w:val="0"/>
        <w:ind w:firstLine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Ознакомиться с подробной информацией можно на официальном сайте ПФР</w:t>
      </w:r>
      <w:r>
        <w:rPr>
          <w:rFonts w:cs="Tms Rmn"/>
          <w:color w:val="000000"/>
        </w:rPr>
        <w:t xml:space="preserve"> </w:t>
      </w:r>
      <w:hyperlink r:id="rId8" w:history="1">
        <w:r w:rsidRPr="00CA1241">
          <w:rPr>
            <w:rStyle w:val="Hyperlink"/>
          </w:rPr>
          <w:t>http://www.pfrf.ru/</w:t>
        </w:r>
      </w:hyperlink>
      <w:r>
        <w:rPr>
          <w:rFonts w:ascii="Tms Rmn" w:hAnsi="Tms Rmn" w:cs="Tms Rmn"/>
          <w:color w:val="000000"/>
        </w:rPr>
        <w:t xml:space="preserve"> в разделе «Электронная трудовая книжка»</w:t>
      </w:r>
      <w:r>
        <w:rPr>
          <w:rFonts w:cs="Tms Rmn"/>
          <w:color w:val="000000"/>
        </w:rPr>
        <w:t xml:space="preserve"> </w:t>
      </w:r>
      <w:hyperlink r:id="rId9" w:history="1">
        <w:r w:rsidRPr="00182A9C">
          <w:rPr>
            <w:rStyle w:val="Hyperlink"/>
          </w:rPr>
          <w:t>http://www.pfrf.ru/etk</w:t>
        </w:r>
      </w:hyperlink>
      <w:r>
        <w:t>.</w:t>
      </w:r>
    </w:p>
    <w:p w:rsidR="00923A14" w:rsidRDefault="00923A14" w:rsidP="00155C37">
      <w:pPr>
        <w:spacing w:before="360"/>
        <w:jc w:val="center"/>
        <w:outlineLvl w:val="1"/>
      </w:pPr>
    </w:p>
    <w:sectPr w:rsidR="00923A14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14" w:rsidRDefault="00923A14">
      <w:r>
        <w:separator/>
      </w:r>
    </w:p>
  </w:endnote>
  <w:endnote w:type="continuationSeparator" w:id="0">
    <w:p w:rsidR="00923A14" w:rsidRDefault="0092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14" w:rsidRDefault="00923A14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14" w:rsidRDefault="00923A14">
      <w:r>
        <w:separator/>
      </w:r>
    </w:p>
  </w:footnote>
  <w:footnote w:type="continuationSeparator" w:id="0">
    <w:p w:rsidR="00923A14" w:rsidRDefault="00923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14" w:rsidRDefault="00923A1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23A14" w:rsidRDefault="00923A1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23A14" w:rsidRPr="004F6C0A" w:rsidRDefault="00923A1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923A14" w:rsidRDefault="00923A1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923A14" w:rsidRDefault="00923A14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2647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892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5C37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016E"/>
    <w:rsid w:val="001818D7"/>
    <w:rsid w:val="00182884"/>
    <w:rsid w:val="00182A9C"/>
    <w:rsid w:val="00187892"/>
    <w:rsid w:val="001B6D23"/>
    <w:rsid w:val="001C2627"/>
    <w:rsid w:val="001C328E"/>
    <w:rsid w:val="001D01D5"/>
    <w:rsid w:val="001D0D41"/>
    <w:rsid w:val="001D7DA9"/>
    <w:rsid w:val="001E444C"/>
    <w:rsid w:val="001F186F"/>
    <w:rsid w:val="001F2979"/>
    <w:rsid w:val="00201415"/>
    <w:rsid w:val="00211533"/>
    <w:rsid w:val="0021252C"/>
    <w:rsid w:val="00216872"/>
    <w:rsid w:val="002217A7"/>
    <w:rsid w:val="00221A10"/>
    <w:rsid w:val="00224158"/>
    <w:rsid w:val="00235C8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1006"/>
    <w:rsid w:val="00284CA9"/>
    <w:rsid w:val="002856F3"/>
    <w:rsid w:val="0028771C"/>
    <w:rsid w:val="0029219F"/>
    <w:rsid w:val="00293D1D"/>
    <w:rsid w:val="002943FC"/>
    <w:rsid w:val="002B4C16"/>
    <w:rsid w:val="002B6961"/>
    <w:rsid w:val="002B7E40"/>
    <w:rsid w:val="002C13AA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A7C"/>
    <w:rsid w:val="00360CCC"/>
    <w:rsid w:val="003862D8"/>
    <w:rsid w:val="003B1EE6"/>
    <w:rsid w:val="003B64B8"/>
    <w:rsid w:val="003C2035"/>
    <w:rsid w:val="003C4250"/>
    <w:rsid w:val="003D0A0E"/>
    <w:rsid w:val="003D4389"/>
    <w:rsid w:val="003E157A"/>
    <w:rsid w:val="00400C1C"/>
    <w:rsid w:val="00401E9A"/>
    <w:rsid w:val="00402F58"/>
    <w:rsid w:val="0042283C"/>
    <w:rsid w:val="00432B59"/>
    <w:rsid w:val="00433A1C"/>
    <w:rsid w:val="00434F39"/>
    <w:rsid w:val="00443F7A"/>
    <w:rsid w:val="00455BF6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E2866"/>
    <w:rsid w:val="004F5C4A"/>
    <w:rsid w:val="004F6C0A"/>
    <w:rsid w:val="0050645E"/>
    <w:rsid w:val="005073EE"/>
    <w:rsid w:val="00507A0B"/>
    <w:rsid w:val="00513C56"/>
    <w:rsid w:val="0051524C"/>
    <w:rsid w:val="005224D1"/>
    <w:rsid w:val="00524CEC"/>
    <w:rsid w:val="005268FA"/>
    <w:rsid w:val="005271D1"/>
    <w:rsid w:val="005275DD"/>
    <w:rsid w:val="00530053"/>
    <w:rsid w:val="00530F0B"/>
    <w:rsid w:val="00532C32"/>
    <w:rsid w:val="00532F32"/>
    <w:rsid w:val="00533485"/>
    <w:rsid w:val="00533CAB"/>
    <w:rsid w:val="005372C2"/>
    <w:rsid w:val="005372C4"/>
    <w:rsid w:val="00541584"/>
    <w:rsid w:val="005455A8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C51A0"/>
    <w:rsid w:val="005D0A7C"/>
    <w:rsid w:val="005E4A70"/>
    <w:rsid w:val="005E4E45"/>
    <w:rsid w:val="00600F0F"/>
    <w:rsid w:val="00604CD3"/>
    <w:rsid w:val="00605ACB"/>
    <w:rsid w:val="006113A1"/>
    <w:rsid w:val="006119B2"/>
    <w:rsid w:val="00616B50"/>
    <w:rsid w:val="00616C4A"/>
    <w:rsid w:val="00625560"/>
    <w:rsid w:val="00626496"/>
    <w:rsid w:val="006311A0"/>
    <w:rsid w:val="006424CA"/>
    <w:rsid w:val="0064658C"/>
    <w:rsid w:val="00646FA2"/>
    <w:rsid w:val="00656FD6"/>
    <w:rsid w:val="00661CBC"/>
    <w:rsid w:val="00662F7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08D4"/>
    <w:rsid w:val="006D20E8"/>
    <w:rsid w:val="006E27CD"/>
    <w:rsid w:val="006E5F26"/>
    <w:rsid w:val="007009BF"/>
    <w:rsid w:val="00702DAC"/>
    <w:rsid w:val="0070445D"/>
    <w:rsid w:val="00707196"/>
    <w:rsid w:val="00711A90"/>
    <w:rsid w:val="00713349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823B5"/>
    <w:rsid w:val="00794F8E"/>
    <w:rsid w:val="007A0173"/>
    <w:rsid w:val="007B5296"/>
    <w:rsid w:val="007B6606"/>
    <w:rsid w:val="007B678D"/>
    <w:rsid w:val="007C2AFB"/>
    <w:rsid w:val="007C3BB9"/>
    <w:rsid w:val="007D379D"/>
    <w:rsid w:val="007D7A43"/>
    <w:rsid w:val="007E3B85"/>
    <w:rsid w:val="007E64C1"/>
    <w:rsid w:val="007E6C78"/>
    <w:rsid w:val="007F6961"/>
    <w:rsid w:val="00800207"/>
    <w:rsid w:val="00800529"/>
    <w:rsid w:val="008007C1"/>
    <w:rsid w:val="00803BD0"/>
    <w:rsid w:val="008171A5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A45"/>
    <w:rsid w:val="00883BD0"/>
    <w:rsid w:val="008921BB"/>
    <w:rsid w:val="008A1222"/>
    <w:rsid w:val="008A698B"/>
    <w:rsid w:val="008B188A"/>
    <w:rsid w:val="008C6569"/>
    <w:rsid w:val="008C6AE2"/>
    <w:rsid w:val="008E78CA"/>
    <w:rsid w:val="008F1137"/>
    <w:rsid w:val="008F479F"/>
    <w:rsid w:val="0090086D"/>
    <w:rsid w:val="0091064B"/>
    <w:rsid w:val="00911E7D"/>
    <w:rsid w:val="00915124"/>
    <w:rsid w:val="009161CA"/>
    <w:rsid w:val="00923A14"/>
    <w:rsid w:val="00927E52"/>
    <w:rsid w:val="00941EEB"/>
    <w:rsid w:val="00945A00"/>
    <w:rsid w:val="00945CA7"/>
    <w:rsid w:val="00951BA0"/>
    <w:rsid w:val="00963147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5D25"/>
    <w:rsid w:val="00A06F0E"/>
    <w:rsid w:val="00A1343E"/>
    <w:rsid w:val="00A22940"/>
    <w:rsid w:val="00A23194"/>
    <w:rsid w:val="00A27266"/>
    <w:rsid w:val="00A3514C"/>
    <w:rsid w:val="00A40DA0"/>
    <w:rsid w:val="00A45861"/>
    <w:rsid w:val="00A45D74"/>
    <w:rsid w:val="00A5422A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01F8"/>
    <w:rsid w:val="00AA3F3B"/>
    <w:rsid w:val="00AA4467"/>
    <w:rsid w:val="00AA7699"/>
    <w:rsid w:val="00AC3213"/>
    <w:rsid w:val="00AC337A"/>
    <w:rsid w:val="00AD14CA"/>
    <w:rsid w:val="00AD51C1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274AF"/>
    <w:rsid w:val="00B30231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31A1D"/>
    <w:rsid w:val="00C4118C"/>
    <w:rsid w:val="00C46B90"/>
    <w:rsid w:val="00C603EF"/>
    <w:rsid w:val="00C642BE"/>
    <w:rsid w:val="00C70A52"/>
    <w:rsid w:val="00C73441"/>
    <w:rsid w:val="00C74CF8"/>
    <w:rsid w:val="00C758E7"/>
    <w:rsid w:val="00C84A75"/>
    <w:rsid w:val="00C84EC2"/>
    <w:rsid w:val="00C869E5"/>
    <w:rsid w:val="00C958C8"/>
    <w:rsid w:val="00CA1241"/>
    <w:rsid w:val="00CA6A92"/>
    <w:rsid w:val="00CB1DAC"/>
    <w:rsid w:val="00CC3E0B"/>
    <w:rsid w:val="00CC461D"/>
    <w:rsid w:val="00CD1EBE"/>
    <w:rsid w:val="00CD3362"/>
    <w:rsid w:val="00D007B4"/>
    <w:rsid w:val="00D02557"/>
    <w:rsid w:val="00D031D8"/>
    <w:rsid w:val="00D11142"/>
    <w:rsid w:val="00D1679A"/>
    <w:rsid w:val="00D26497"/>
    <w:rsid w:val="00D310F4"/>
    <w:rsid w:val="00D35F3C"/>
    <w:rsid w:val="00D36A51"/>
    <w:rsid w:val="00D36D3C"/>
    <w:rsid w:val="00D5260B"/>
    <w:rsid w:val="00D559EF"/>
    <w:rsid w:val="00D57759"/>
    <w:rsid w:val="00D60512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161F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A13"/>
    <w:rsid w:val="00E04EC3"/>
    <w:rsid w:val="00E11410"/>
    <w:rsid w:val="00E12647"/>
    <w:rsid w:val="00E13128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5E71"/>
    <w:rsid w:val="00E978B2"/>
    <w:rsid w:val="00EB10E1"/>
    <w:rsid w:val="00EB6700"/>
    <w:rsid w:val="00EB73EC"/>
    <w:rsid w:val="00EC33BA"/>
    <w:rsid w:val="00EC51B5"/>
    <w:rsid w:val="00EC5E01"/>
    <w:rsid w:val="00EE3BD9"/>
    <w:rsid w:val="00EF047A"/>
    <w:rsid w:val="00EF16EA"/>
    <w:rsid w:val="00EF4A2D"/>
    <w:rsid w:val="00EF514F"/>
    <w:rsid w:val="00F005A6"/>
    <w:rsid w:val="00F30F9B"/>
    <w:rsid w:val="00F34E0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1F4F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et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244</Words>
  <Characters>1396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40</cp:revision>
  <cp:lastPrinted>2014-11-27T13:54:00Z</cp:lastPrinted>
  <dcterms:created xsi:type="dcterms:W3CDTF">2014-11-28T11:24:00Z</dcterms:created>
  <dcterms:modified xsi:type="dcterms:W3CDTF">2020-02-01T08:15:00Z</dcterms:modified>
</cp:coreProperties>
</file>