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6B" w:rsidRDefault="007A7E6B" w:rsidP="007A7E6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E6B">
        <w:rPr>
          <w:rFonts w:ascii="Times New Roman" w:hAnsi="Times New Roman" w:cs="Times New Roman"/>
          <w:sz w:val="28"/>
          <w:szCs w:val="28"/>
        </w:rPr>
        <w:t>Благоустройство города - это целый комплекс проблем, задач и планов.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6B">
        <w:rPr>
          <w:rFonts w:ascii="Times New Roman" w:hAnsi="Times New Roman" w:cs="Times New Roman"/>
          <w:sz w:val="28"/>
          <w:szCs w:val="28"/>
        </w:rPr>
        <w:t>настоящее время в связи с ростом требо</w:t>
      </w:r>
      <w:r>
        <w:rPr>
          <w:rFonts w:ascii="Times New Roman" w:hAnsi="Times New Roman" w:cs="Times New Roman"/>
          <w:sz w:val="28"/>
          <w:szCs w:val="28"/>
        </w:rPr>
        <w:t xml:space="preserve">ваний к комфорту и безопасности </w:t>
      </w:r>
      <w:r w:rsidRPr="007A7E6B">
        <w:rPr>
          <w:rFonts w:ascii="Times New Roman" w:hAnsi="Times New Roman" w:cs="Times New Roman"/>
          <w:sz w:val="28"/>
          <w:szCs w:val="28"/>
        </w:rPr>
        <w:t>проживания жителей городов меняются и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уровню и качеству благоустройства территорий. </w:t>
      </w:r>
      <w:r w:rsidRPr="007A7E6B">
        <w:rPr>
          <w:rFonts w:ascii="Times New Roman" w:hAnsi="Times New Roman" w:cs="Times New Roman"/>
          <w:sz w:val="28"/>
          <w:szCs w:val="28"/>
        </w:rPr>
        <w:t>В целях создания условий для системног</w:t>
      </w:r>
      <w:r>
        <w:rPr>
          <w:rFonts w:ascii="Times New Roman" w:hAnsi="Times New Roman" w:cs="Times New Roman"/>
          <w:sz w:val="28"/>
          <w:szCs w:val="28"/>
        </w:rPr>
        <w:t xml:space="preserve">о повышения качества и комфорта </w:t>
      </w:r>
      <w:r w:rsidRPr="007A7E6B">
        <w:rPr>
          <w:rFonts w:ascii="Times New Roman" w:hAnsi="Times New Roman" w:cs="Times New Roman"/>
          <w:sz w:val="28"/>
          <w:szCs w:val="28"/>
        </w:rPr>
        <w:t>городской среды в конце 2016 года на всей тер</w:t>
      </w:r>
      <w:r>
        <w:rPr>
          <w:rFonts w:ascii="Times New Roman" w:hAnsi="Times New Roman" w:cs="Times New Roman"/>
          <w:sz w:val="28"/>
          <w:szCs w:val="28"/>
        </w:rPr>
        <w:t xml:space="preserve">ритории России стартовал проект </w:t>
      </w:r>
      <w:r w:rsidRPr="007A7E6B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среды».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</w:t>
      </w:r>
      <w:r w:rsidRPr="007A7E6B">
        <w:rPr>
          <w:rFonts w:ascii="Times New Roman" w:hAnsi="Times New Roman" w:cs="Times New Roman"/>
          <w:sz w:val="28"/>
          <w:szCs w:val="28"/>
        </w:rPr>
        <w:t>благоустройство всех населённых пунктов стра</w:t>
      </w:r>
      <w:r>
        <w:rPr>
          <w:rFonts w:ascii="Times New Roman" w:hAnsi="Times New Roman" w:cs="Times New Roman"/>
          <w:sz w:val="28"/>
          <w:szCs w:val="28"/>
        </w:rPr>
        <w:t xml:space="preserve">ны с обязательным учётом мнений граждан. </w:t>
      </w:r>
      <w:r w:rsidRPr="007A7E6B">
        <w:rPr>
          <w:rFonts w:ascii="Times New Roman" w:hAnsi="Times New Roman" w:cs="Times New Roman"/>
          <w:sz w:val="28"/>
          <w:szCs w:val="28"/>
        </w:rPr>
        <w:t>Развитие в Санкт-Петербурге,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и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-Ижора, проекта </w:t>
      </w:r>
      <w:r w:rsidRPr="007A7E6B">
        <w:rPr>
          <w:rFonts w:ascii="Times New Roman" w:hAnsi="Times New Roman" w:cs="Times New Roman"/>
          <w:sz w:val="28"/>
          <w:szCs w:val="28"/>
        </w:rPr>
        <w:t>«Формирование комфортной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среды» направлено на то, чтобы </w:t>
      </w:r>
      <w:r w:rsidRPr="007A7E6B">
        <w:rPr>
          <w:rFonts w:ascii="Times New Roman" w:hAnsi="Times New Roman" w:cs="Times New Roman"/>
          <w:sz w:val="28"/>
          <w:szCs w:val="28"/>
        </w:rPr>
        <w:t>обеспечить комфорт, уют и безопасность, создать благоприятные условия жизни</w:t>
      </w:r>
      <w:r>
        <w:rPr>
          <w:rFonts w:ascii="Times New Roman" w:hAnsi="Times New Roman" w:cs="Times New Roman"/>
          <w:sz w:val="28"/>
          <w:szCs w:val="28"/>
        </w:rPr>
        <w:t xml:space="preserve"> и досуга для своих жителей. </w:t>
      </w:r>
    </w:p>
    <w:p w:rsidR="008B7232" w:rsidRDefault="007A7E6B" w:rsidP="007A7E6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A7E6B">
        <w:rPr>
          <w:rFonts w:ascii="Times New Roman" w:hAnsi="Times New Roman" w:cs="Times New Roman"/>
          <w:sz w:val="28"/>
          <w:szCs w:val="28"/>
        </w:rPr>
        <w:t xml:space="preserve"> году в рамках мероприятий п</w:t>
      </w:r>
      <w:r>
        <w:rPr>
          <w:rFonts w:ascii="Times New Roman" w:hAnsi="Times New Roman" w:cs="Times New Roman"/>
          <w:sz w:val="28"/>
          <w:szCs w:val="28"/>
        </w:rPr>
        <w:t xml:space="preserve">роекта «Формирование комфортной </w:t>
      </w:r>
      <w:r w:rsidRPr="007A7E6B">
        <w:rPr>
          <w:rFonts w:ascii="Times New Roman" w:hAnsi="Times New Roman" w:cs="Times New Roman"/>
          <w:sz w:val="28"/>
          <w:szCs w:val="28"/>
        </w:rPr>
        <w:t>городской среды», за счет средств местно</w:t>
      </w:r>
      <w:r>
        <w:rPr>
          <w:rFonts w:ascii="Times New Roman" w:hAnsi="Times New Roman" w:cs="Times New Roman"/>
          <w:sz w:val="28"/>
          <w:szCs w:val="28"/>
        </w:rPr>
        <w:t>го бюджета будет реализован проект благоустройства территории, ограниченная Славянской дорогой, Луговой ул. и Малой ул.</w:t>
      </w:r>
    </w:p>
    <w:p w:rsidR="007A7E6B" w:rsidRDefault="007A7E6B" w:rsidP="007A7E6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20895"/>
            <wp:effectExtent l="0" t="0" r="3175" b="0"/>
            <wp:docPr id="1" name="Рисунок 1" descr="\\192.168.1.163\Public\Old Public\Отчет Главы МО за 2018 год\Малая -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63\Public\Old Public\Отчет Главы МО за 2018 год\Малая - проек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6B" w:rsidRDefault="007A7E6B" w:rsidP="007A7E6B">
      <w:pPr>
        <w:rPr>
          <w:rFonts w:ascii="Times New Roman" w:hAnsi="Times New Roman" w:cs="Times New Roman"/>
          <w:sz w:val="28"/>
          <w:szCs w:val="28"/>
        </w:rPr>
      </w:pPr>
    </w:p>
    <w:p w:rsidR="007A7E6B" w:rsidRPr="007A7E6B" w:rsidRDefault="007A7E6B" w:rsidP="007A7E6B">
      <w:pPr>
        <w:rPr>
          <w:rFonts w:ascii="Times New Roman" w:hAnsi="Times New Roman" w:cs="Times New Roman"/>
          <w:sz w:val="28"/>
          <w:szCs w:val="28"/>
        </w:rPr>
      </w:pPr>
      <w:r w:rsidRPr="007A7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1143000"/>
            <wp:effectExtent l="0" t="0" r="9525" b="0"/>
            <wp:docPr id="2" name="Рисунок 2" descr="\\192.168.1.163\Public\Old Public\Отчет Главы МО за 2018 год\Малая - виды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63\Public\Old Public\Отчет Главы МО за 2018 год\Малая - виды раб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E6B" w:rsidRPr="007A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3"/>
    <w:rsid w:val="007A7E6B"/>
    <w:rsid w:val="008B7232"/>
    <w:rsid w:val="00B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CF3B-0F51-4421-ACC8-3148FF0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2019-06-17T08:27:00Z</dcterms:created>
  <dcterms:modified xsi:type="dcterms:W3CDTF">2019-06-17T08:35:00Z</dcterms:modified>
</cp:coreProperties>
</file>