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E8" w:rsidRPr="00B6413A" w:rsidRDefault="007D3DE8" w:rsidP="00B6413A">
      <w:pPr>
        <w:jc w:val="center"/>
        <w:rPr>
          <w:b/>
          <w:sz w:val="26"/>
          <w:szCs w:val="26"/>
        </w:rPr>
      </w:pPr>
      <w:r w:rsidRPr="00DA2CEE">
        <w:rPr>
          <w:b/>
          <w:sz w:val="26"/>
          <w:szCs w:val="26"/>
        </w:rPr>
        <w:t>Пресс-релиз</w:t>
      </w:r>
    </w:p>
    <w:p w:rsidR="007D3DE8" w:rsidRDefault="007D3DE8" w:rsidP="002108D9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9 июля 2020</w:t>
      </w:r>
    </w:p>
    <w:p w:rsidR="007D3DE8" w:rsidRDefault="007D3DE8" w:rsidP="00B81A50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7D3DE8" w:rsidRPr="00EF144D" w:rsidRDefault="007D3DE8" w:rsidP="00EF144D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EF144D">
        <w:rPr>
          <w:rFonts w:ascii="Times New Roman" w:hAnsi="Times New Roman" w:cs="Times New Roman"/>
          <w:sz w:val="32"/>
          <w:szCs w:val="32"/>
        </w:rPr>
        <w:t>До 1 октября федеральные льготники могут подать заявление об изменении порядка получения соцуслуг</w:t>
      </w:r>
    </w:p>
    <w:p w:rsidR="007D3DE8" w:rsidRDefault="007D3DE8" w:rsidP="00EF144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5pt;height:153pt">
            <v:imagedata r:id="rId7" o:title=""/>
          </v:shape>
        </w:pict>
      </w:r>
    </w:p>
    <w:p w:rsidR="007D3DE8" w:rsidRPr="003816F1" w:rsidRDefault="007D3DE8" w:rsidP="00EF144D">
      <w:pPr>
        <w:jc w:val="center"/>
      </w:pPr>
    </w:p>
    <w:p w:rsidR="007D3DE8" w:rsidRPr="00B4703D" w:rsidRDefault="007D3DE8" w:rsidP="00EF144D">
      <w:pPr>
        <w:pStyle w:val="a8"/>
        <w:spacing w:after="0"/>
        <w:ind w:firstLine="708"/>
      </w:pPr>
      <w:r>
        <w:t xml:space="preserve">Управление Пенсионного фонда в Колпинском районе напоминает федеральным льготникам, что они могут обратиться с заявлением об отказе от набора социальных услуг на </w:t>
      </w:r>
      <w:r w:rsidRPr="00B4703D">
        <w:t>2021 год в учреждение Пенсионного фонда до 1 октября текущего года.</w:t>
      </w:r>
    </w:p>
    <w:p w:rsidR="007D3DE8" w:rsidRPr="00B4703D" w:rsidRDefault="007D3DE8" w:rsidP="00EF144D">
      <w:pPr>
        <w:pStyle w:val="a8"/>
        <w:spacing w:after="0"/>
        <w:ind w:firstLine="708"/>
      </w:pPr>
      <w:r w:rsidRPr="00B4703D">
        <w:t>Это касается федеральных льготников, не подавших ранее соответствующее заявление, а также граждан, которые получили право на государственную социальную помощь впервые. Федеральным льготникам, не изменившим своего предыдущего решения об отказе от набора социальных услуг (социальной услуги), обращаться в органы Пенсионного фонда не нужно — действие их заявления будет автоматически продлено на следующий год и все последующие годы, пока не поступит заявление о возобновлении предоставления набора социальных услуг.</w:t>
      </w:r>
    </w:p>
    <w:p w:rsidR="007D3DE8" w:rsidRPr="00B4703D" w:rsidRDefault="007D3DE8" w:rsidP="00EF144D">
      <w:pPr>
        <w:pStyle w:val="a8"/>
        <w:spacing w:after="0"/>
      </w:pPr>
      <w:r w:rsidRPr="00B4703D">
        <w:t xml:space="preserve">Напомним, что федеральными льготниками являются участники Великой Отечественной войны, «блокадники», ветераны боевых действий, инвалиды и дети-инвалиды, члены семей погибших (умерших) участников Великой Отечественной войны и ветеранов боевых действий, граждане, пострадавшие в результате воздействия радиации. </w:t>
      </w:r>
    </w:p>
    <w:p w:rsidR="007D3DE8" w:rsidRPr="00B4703D" w:rsidRDefault="007D3DE8" w:rsidP="00EF144D">
      <w:pPr>
        <w:pStyle w:val="a8"/>
        <w:spacing w:after="0"/>
        <w:ind w:firstLine="708"/>
      </w:pPr>
      <w:r w:rsidRPr="00B4703D">
        <w:t>В состав НСУ входят три льготы. Это право на бесплатное получение лекарств, санаторно-курортное лечение и бесплатный проезд на пригородном ж/д транспорте и на междугородном транспорте к месту этого лечения и обратно. Рецепты выписывают в поликлиниках, а распределением путёвок занимается фонд социального страхования. С 1 февраля стоимость набора социальных услуг составляет 1155,06 руб. в месяц. Из них 889,66 руб. направляются на лекарства, 137,63 руб. - на санаторно-курортное лечение, 127,77руб. - на проезд в пригородном железнодорожном и междугородном транспорте.</w:t>
      </w:r>
    </w:p>
    <w:p w:rsidR="007D3DE8" w:rsidRPr="00B4703D" w:rsidRDefault="007D3DE8" w:rsidP="00EF144D">
      <w:pPr>
        <w:pStyle w:val="a8"/>
        <w:spacing w:after="0"/>
        <w:ind w:firstLine="708"/>
      </w:pPr>
      <w:r w:rsidRPr="00B4703D">
        <w:t>Сумма льгот входит в состав ежемесячной денежной выплаты (ЕДВ), которую большинство льготников (например, инвалиды) получают вместе с пенсией. Соответственно, если пенсионер выбрал льготу в натуральном виде, например - бесплатные лекарства, её стоимость вычитается из ЕДВ, если же выбрал социальную услугу в денежном выражении – ее стоимость включается в сумму ЕДВ и выплачивается вместе с пенсией.</w:t>
      </w:r>
    </w:p>
    <w:p w:rsidR="007D3DE8" w:rsidRPr="00B4703D" w:rsidRDefault="007D3DE8" w:rsidP="00EF144D">
      <w:pPr>
        <w:pStyle w:val="a8"/>
        <w:spacing w:after="0"/>
        <w:ind w:firstLine="708"/>
      </w:pPr>
      <w:r w:rsidRPr="00B4703D">
        <w:t>Можно отказаться как от полного набора социальных услуг, так и от одной или двух его частей. Денежный эквивалент социальных услуг выплачивается льготнику в составе ежемесячной денежной выплаты. Следует обратить внимание, что при сохранении права только на санаторно-курортное лечение без сохранения права на проезд до места лечения и обратно, проезд оплачивается за свой счет.</w:t>
      </w:r>
    </w:p>
    <w:p w:rsidR="007D3DE8" w:rsidRPr="00B4703D" w:rsidRDefault="007D3DE8" w:rsidP="00EF144D">
      <w:pPr>
        <w:pStyle w:val="a8"/>
        <w:spacing w:after="0"/>
        <w:ind w:firstLine="708"/>
      </w:pPr>
      <w:r w:rsidRPr="00B4703D">
        <w:t xml:space="preserve">Менять порядок получения набора социальных услуг – выбирать льготы или их денежный эквивалент – федеральные льготники могут ежегодно. Для этого нужно до 1 октября подать соответствующее заявление в Пенсионный фонд, Многофункциональный центр (МФЦ) или направить его удаленно через Личный кабинет гражданина </w:t>
      </w:r>
      <w:hyperlink r:id="rId8" w:history="1">
        <w:r w:rsidRPr="00B4703D">
          <w:rPr>
            <w:rStyle w:val="Hyperlink"/>
          </w:rPr>
          <w:t>https://es.pfrf.ru/</w:t>
        </w:r>
      </w:hyperlink>
      <w:r w:rsidRPr="00B4703D">
        <w:t xml:space="preserve"> на сайте ПФР и на Едином портале государственных услуг </w:t>
      </w:r>
      <w:hyperlink r:id="rId9" w:history="1">
        <w:hyperlink r:id="rId10" w:history="1">
          <w:r w:rsidRPr="00B4703D">
            <w:rPr>
              <w:rStyle w:val="Hyperlink"/>
            </w:rPr>
            <w:t>https://www.gosuslugi.ru/</w:t>
          </w:r>
        </w:hyperlink>
      </w:hyperlink>
      <w:r w:rsidRPr="00B4703D">
        <w:t>.</w:t>
      </w:r>
    </w:p>
    <w:p w:rsidR="007D3DE8" w:rsidRPr="00B4703D" w:rsidRDefault="007D3DE8" w:rsidP="00EF144D">
      <w:pPr>
        <w:pStyle w:val="a8"/>
        <w:spacing w:after="0"/>
      </w:pPr>
      <w:r w:rsidRPr="00B4703D">
        <w:t>- Мы рекомендуем льготникам пользоваться именно электронными сервисами, не обращаясь в клиентские службы ПФР. Многие из них имеют инвалидность, что затрудняет передвижение, и удаленная форма подачи заявления в данном случае является более удобным способом, - прокомментировал начальник управления Сергей Огиенко.</w:t>
      </w:r>
    </w:p>
    <w:p w:rsidR="007D3DE8" w:rsidRPr="00B4703D" w:rsidRDefault="007D3DE8" w:rsidP="00EF144D">
      <w:pPr>
        <w:pStyle w:val="a8"/>
        <w:spacing w:after="0"/>
        <w:ind w:firstLine="708"/>
      </w:pPr>
      <w:r w:rsidRPr="00B4703D">
        <w:t>Так же, Сергей Анатольевич отметил, что изменение формы получения социальных услуг (деньгами или в виде льготы) произойдет с 1 января следующего года. Тем же, кто решения не меняет, заявления писать не нужно.</w:t>
      </w:r>
    </w:p>
    <w:p w:rsidR="007D3DE8" w:rsidRPr="00B4703D" w:rsidRDefault="007D3DE8" w:rsidP="00EF144D"/>
    <w:p w:rsidR="007D3DE8" w:rsidRDefault="007D3DE8" w:rsidP="00EF144D">
      <w:pPr>
        <w:pStyle w:val="Heading2"/>
      </w:pPr>
    </w:p>
    <w:sectPr w:rsidR="007D3DE8" w:rsidSect="001523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DE8" w:rsidRDefault="007D3DE8">
      <w:r>
        <w:separator/>
      </w:r>
    </w:p>
  </w:endnote>
  <w:endnote w:type="continuationSeparator" w:id="0">
    <w:p w:rsidR="007D3DE8" w:rsidRDefault="007D3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DE8" w:rsidRDefault="007D3D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DE8" w:rsidRPr="00DA2CEE" w:rsidRDefault="007D3DE8" w:rsidP="00DA2C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DE8" w:rsidRDefault="007D3D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DE8" w:rsidRDefault="007D3DE8">
      <w:r>
        <w:separator/>
      </w:r>
    </w:p>
  </w:footnote>
  <w:footnote w:type="continuationSeparator" w:id="0">
    <w:p w:rsidR="007D3DE8" w:rsidRDefault="007D3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DE8" w:rsidRDefault="007D3D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DE8" w:rsidRDefault="007D3DE8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7D3DE8" w:rsidRDefault="007D3DE8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7D3DE8" w:rsidRPr="00DA2CEE" w:rsidRDefault="007D3DE8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7D3DE8" w:rsidRDefault="007D3DE8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7D3DE8" w:rsidRDefault="007D3DE8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DE8" w:rsidRDefault="007D3D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51AC"/>
    <w:rsid w:val="0000705D"/>
    <w:rsid w:val="00007F07"/>
    <w:rsid w:val="00014C0C"/>
    <w:rsid w:val="0001657C"/>
    <w:rsid w:val="00017EA5"/>
    <w:rsid w:val="00023F3F"/>
    <w:rsid w:val="00050F8A"/>
    <w:rsid w:val="000533FB"/>
    <w:rsid w:val="00062397"/>
    <w:rsid w:val="00062E59"/>
    <w:rsid w:val="00081284"/>
    <w:rsid w:val="0008275E"/>
    <w:rsid w:val="00092696"/>
    <w:rsid w:val="00096859"/>
    <w:rsid w:val="00097AB6"/>
    <w:rsid w:val="000B088D"/>
    <w:rsid w:val="000B498C"/>
    <w:rsid w:val="000D0051"/>
    <w:rsid w:val="000D2DAE"/>
    <w:rsid w:val="00104D9E"/>
    <w:rsid w:val="0014379A"/>
    <w:rsid w:val="00150564"/>
    <w:rsid w:val="00150E56"/>
    <w:rsid w:val="001523B0"/>
    <w:rsid w:val="0015558E"/>
    <w:rsid w:val="00157AAB"/>
    <w:rsid w:val="00164F52"/>
    <w:rsid w:val="00171284"/>
    <w:rsid w:val="00186826"/>
    <w:rsid w:val="001945B2"/>
    <w:rsid w:val="001946B4"/>
    <w:rsid w:val="001A07C7"/>
    <w:rsid w:val="001A2850"/>
    <w:rsid w:val="001A4F21"/>
    <w:rsid w:val="001B358D"/>
    <w:rsid w:val="001C0695"/>
    <w:rsid w:val="001C54AC"/>
    <w:rsid w:val="001D3C05"/>
    <w:rsid w:val="001D4D70"/>
    <w:rsid w:val="001E2D04"/>
    <w:rsid w:val="001F77C0"/>
    <w:rsid w:val="00204167"/>
    <w:rsid w:val="00204C0B"/>
    <w:rsid w:val="002108D9"/>
    <w:rsid w:val="00217C4B"/>
    <w:rsid w:val="00222F58"/>
    <w:rsid w:val="002235C6"/>
    <w:rsid w:val="00230769"/>
    <w:rsid w:val="00254D9C"/>
    <w:rsid w:val="002557DB"/>
    <w:rsid w:val="00256154"/>
    <w:rsid w:val="00256D2A"/>
    <w:rsid w:val="00260B6E"/>
    <w:rsid w:val="00265A36"/>
    <w:rsid w:val="002741D1"/>
    <w:rsid w:val="002765D0"/>
    <w:rsid w:val="00290530"/>
    <w:rsid w:val="00291CA9"/>
    <w:rsid w:val="002B0607"/>
    <w:rsid w:val="002C09E9"/>
    <w:rsid w:val="002C5DFD"/>
    <w:rsid w:val="002C67DE"/>
    <w:rsid w:val="002D5B32"/>
    <w:rsid w:val="002E0152"/>
    <w:rsid w:val="002E382E"/>
    <w:rsid w:val="00301FD5"/>
    <w:rsid w:val="00302993"/>
    <w:rsid w:val="003075FE"/>
    <w:rsid w:val="003169A5"/>
    <w:rsid w:val="0032640A"/>
    <w:rsid w:val="00342DB3"/>
    <w:rsid w:val="003533D0"/>
    <w:rsid w:val="0036077F"/>
    <w:rsid w:val="00362C24"/>
    <w:rsid w:val="00367833"/>
    <w:rsid w:val="00370EE8"/>
    <w:rsid w:val="003816F1"/>
    <w:rsid w:val="003879FD"/>
    <w:rsid w:val="00392DF3"/>
    <w:rsid w:val="003972F3"/>
    <w:rsid w:val="00397921"/>
    <w:rsid w:val="003A7CEC"/>
    <w:rsid w:val="003D3A9B"/>
    <w:rsid w:val="003E6015"/>
    <w:rsid w:val="003F522C"/>
    <w:rsid w:val="00402136"/>
    <w:rsid w:val="00413891"/>
    <w:rsid w:val="004142FC"/>
    <w:rsid w:val="00415330"/>
    <w:rsid w:val="004172FB"/>
    <w:rsid w:val="00420820"/>
    <w:rsid w:val="00421EE2"/>
    <w:rsid w:val="00447617"/>
    <w:rsid w:val="00481506"/>
    <w:rsid w:val="004A1429"/>
    <w:rsid w:val="004A1BA3"/>
    <w:rsid w:val="004A476D"/>
    <w:rsid w:val="004B11EB"/>
    <w:rsid w:val="004C47CF"/>
    <w:rsid w:val="004E16D8"/>
    <w:rsid w:val="004F1427"/>
    <w:rsid w:val="00501B79"/>
    <w:rsid w:val="00502A20"/>
    <w:rsid w:val="00507E88"/>
    <w:rsid w:val="00517BAF"/>
    <w:rsid w:val="00536D63"/>
    <w:rsid w:val="005371B3"/>
    <w:rsid w:val="0054070E"/>
    <w:rsid w:val="005443EB"/>
    <w:rsid w:val="005454BB"/>
    <w:rsid w:val="00551079"/>
    <w:rsid w:val="00553615"/>
    <w:rsid w:val="005714DA"/>
    <w:rsid w:val="00573487"/>
    <w:rsid w:val="0057487D"/>
    <w:rsid w:val="0058312D"/>
    <w:rsid w:val="0058631F"/>
    <w:rsid w:val="00593D4E"/>
    <w:rsid w:val="005971A4"/>
    <w:rsid w:val="005A75B6"/>
    <w:rsid w:val="005C1CC9"/>
    <w:rsid w:val="005E2907"/>
    <w:rsid w:val="005E2DBE"/>
    <w:rsid w:val="00601B21"/>
    <w:rsid w:val="00606BEE"/>
    <w:rsid w:val="00617B9B"/>
    <w:rsid w:val="006320C5"/>
    <w:rsid w:val="00645054"/>
    <w:rsid w:val="00647FDD"/>
    <w:rsid w:val="00651286"/>
    <w:rsid w:val="00662600"/>
    <w:rsid w:val="00667C02"/>
    <w:rsid w:val="006A267A"/>
    <w:rsid w:val="006A46B6"/>
    <w:rsid w:val="006A7A0D"/>
    <w:rsid w:val="006B453D"/>
    <w:rsid w:val="006C0BF9"/>
    <w:rsid w:val="006C2178"/>
    <w:rsid w:val="006C7C43"/>
    <w:rsid w:val="006D0245"/>
    <w:rsid w:val="006E0A8C"/>
    <w:rsid w:val="006E1DE5"/>
    <w:rsid w:val="006E33F9"/>
    <w:rsid w:val="006E67B3"/>
    <w:rsid w:val="007054C6"/>
    <w:rsid w:val="00705F32"/>
    <w:rsid w:val="0071381C"/>
    <w:rsid w:val="00714E95"/>
    <w:rsid w:val="007419AE"/>
    <w:rsid w:val="00745E40"/>
    <w:rsid w:val="0075756D"/>
    <w:rsid w:val="00757DFA"/>
    <w:rsid w:val="007810B9"/>
    <w:rsid w:val="00781F34"/>
    <w:rsid w:val="00787DB3"/>
    <w:rsid w:val="00795735"/>
    <w:rsid w:val="007A28A6"/>
    <w:rsid w:val="007B1795"/>
    <w:rsid w:val="007C083A"/>
    <w:rsid w:val="007C23A4"/>
    <w:rsid w:val="007C6947"/>
    <w:rsid w:val="007D3DE8"/>
    <w:rsid w:val="007D5132"/>
    <w:rsid w:val="007F1580"/>
    <w:rsid w:val="00806A4D"/>
    <w:rsid w:val="00815E81"/>
    <w:rsid w:val="0082196F"/>
    <w:rsid w:val="00832A82"/>
    <w:rsid w:val="008458B4"/>
    <w:rsid w:val="00852DC5"/>
    <w:rsid w:val="00853DAE"/>
    <w:rsid w:val="00857595"/>
    <w:rsid w:val="008751CF"/>
    <w:rsid w:val="00877765"/>
    <w:rsid w:val="008846C9"/>
    <w:rsid w:val="008921BB"/>
    <w:rsid w:val="008B105D"/>
    <w:rsid w:val="008B369C"/>
    <w:rsid w:val="008B3C47"/>
    <w:rsid w:val="008B40ED"/>
    <w:rsid w:val="008B453E"/>
    <w:rsid w:val="008C2412"/>
    <w:rsid w:val="008C568E"/>
    <w:rsid w:val="008D0653"/>
    <w:rsid w:val="008D38F5"/>
    <w:rsid w:val="008E253D"/>
    <w:rsid w:val="008E528E"/>
    <w:rsid w:val="008F2DC2"/>
    <w:rsid w:val="009021DA"/>
    <w:rsid w:val="009028B6"/>
    <w:rsid w:val="00925561"/>
    <w:rsid w:val="00935460"/>
    <w:rsid w:val="0093580E"/>
    <w:rsid w:val="00952779"/>
    <w:rsid w:val="009531A7"/>
    <w:rsid w:val="00953E8B"/>
    <w:rsid w:val="009555F2"/>
    <w:rsid w:val="00956213"/>
    <w:rsid w:val="00966001"/>
    <w:rsid w:val="0097208F"/>
    <w:rsid w:val="009A2E3B"/>
    <w:rsid w:val="009A38B0"/>
    <w:rsid w:val="009A51C4"/>
    <w:rsid w:val="009B59A1"/>
    <w:rsid w:val="009C5000"/>
    <w:rsid w:val="009C5658"/>
    <w:rsid w:val="009E565D"/>
    <w:rsid w:val="00A043B3"/>
    <w:rsid w:val="00A135FE"/>
    <w:rsid w:val="00A3149B"/>
    <w:rsid w:val="00A44226"/>
    <w:rsid w:val="00A450E0"/>
    <w:rsid w:val="00A502A4"/>
    <w:rsid w:val="00A6256E"/>
    <w:rsid w:val="00A72F73"/>
    <w:rsid w:val="00A8281E"/>
    <w:rsid w:val="00A837E6"/>
    <w:rsid w:val="00A8556E"/>
    <w:rsid w:val="00AB5419"/>
    <w:rsid w:val="00AC184D"/>
    <w:rsid w:val="00AD52BA"/>
    <w:rsid w:val="00AE1B09"/>
    <w:rsid w:val="00AE2445"/>
    <w:rsid w:val="00AF299A"/>
    <w:rsid w:val="00AF3C42"/>
    <w:rsid w:val="00B00D37"/>
    <w:rsid w:val="00B01C58"/>
    <w:rsid w:val="00B046CA"/>
    <w:rsid w:val="00B13E1D"/>
    <w:rsid w:val="00B14936"/>
    <w:rsid w:val="00B24AB7"/>
    <w:rsid w:val="00B42C52"/>
    <w:rsid w:val="00B4703D"/>
    <w:rsid w:val="00B6413A"/>
    <w:rsid w:val="00B72F26"/>
    <w:rsid w:val="00B7463B"/>
    <w:rsid w:val="00B760CA"/>
    <w:rsid w:val="00B8057F"/>
    <w:rsid w:val="00B81A50"/>
    <w:rsid w:val="00B834A1"/>
    <w:rsid w:val="00B8379C"/>
    <w:rsid w:val="00B85542"/>
    <w:rsid w:val="00B85CC0"/>
    <w:rsid w:val="00B954A4"/>
    <w:rsid w:val="00B96472"/>
    <w:rsid w:val="00BA2934"/>
    <w:rsid w:val="00BA500D"/>
    <w:rsid w:val="00BB47DC"/>
    <w:rsid w:val="00BB5315"/>
    <w:rsid w:val="00BC5A34"/>
    <w:rsid w:val="00BF7EDF"/>
    <w:rsid w:val="00C14577"/>
    <w:rsid w:val="00C15D37"/>
    <w:rsid w:val="00C251F5"/>
    <w:rsid w:val="00C2641B"/>
    <w:rsid w:val="00C3097D"/>
    <w:rsid w:val="00C35454"/>
    <w:rsid w:val="00C54B3D"/>
    <w:rsid w:val="00C65B73"/>
    <w:rsid w:val="00C91F95"/>
    <w:rsid w:val="00CA1241"/>
    <w:rsid w:val="00CA379E"/>
    <w:rsid w:val="00CB6705"/>
    <w:rsid w:val="00CC35BB"/>
    <w:rsid w:val="00CC76C1"/>
    <w:rsid w:val="00CE0EC1"/>
    <w:rsid w:val="00D143B7"/>
    <w:rsid w:val="00D25B60"/>
    <w:rsid w:val="00D32010"/>
    <w:rsid w:val="00D5070E"/>
    <w:rsid w:val="00D51BC6"/>
    <w:rsid w:val="00D53D5C"/>
    <w:rsid w:val="00D6394B"/>
    <w:rsid w:val="00D63D62"/>
    <w:rsid w:val="00D70A87"/>
    <w:rsid w:val="00D754E5"/>
    <w:rsid w:val="00D86784"/>
    <w:rsid w:val="00D9020E"/>
    <w:rsid w:val="00D916DD"/>
    <w:rsid w:val="00D97790"/>
    <w:rsid w:val="00DA20C1"/>
    <w:rsid w:val="00DA2CEE"/>
    <w:rsid w:val="00DA6CEC"/>
    <w:rsid w:val="00DB58C1"/>
    <w:rsid w:val="00DC3FB4"/>
    <w:rsid w:val="00DD0975"/>
    <w:rsid w:val="00DD4B25"/>
    <w:rsid w:val="00DE6D8F"/>
    <w:rsid w:val="00DF2949"/>
    <w:rsid w:val="00DF45FB"/>
    <w:rsid w:val="00E14F3D"/>
    <w:rsid w:val="00E157AE"/>
    <w:rsid w:val="00E15CBA"/>
    <w:rsid w:val="00E20971"/>
    <w:rsid w:val="00E224DC"/>
    <w:rsid w:val="00E35F40"/>
    <w:rsid w:val="00E37BB2"/>
    <w:rsid w:val="00E46192"/>
    <w:rsid w:val="00E577BC"/>
    <w:rsid w:val="00E57AB8"/>
    <w:rsid w:val="00E61C79"/>
    <w:rsid w:val="00E73127"/>
    <w:rsid w:val="00EA0C93"/>
    <w:rsid w:val="00EA43BD"/>
    <w:rsid w:val="00EB72ED"/>
    <w:rsid w:val="00EC2810"/>
    <w:rsid w:val="00EC6940"/>
    <w:rsid w:val="00EE018B"/>
    <w:rsid w:val="00EF0A12"/>
    <w:rsid w:val="00EF144D"/>
    <w:rsid w:val="00EF5140"/>
    <w:rsid w:val="00F059AF"/>
    <w:rsid w:val="00F14D4B"/>
    <w:rsid w:val="00F16336"/>
    <w:rsid w:val="00F1765C"/>
    <w:rsid w:val="00F32AFC"/>
    <w:rsid w:val="00F52480"/>
    <w:rsid w:val="00F6465C"/>
    <w:rsid w:val="00F64F9A"/>
    <w:rsid w:val="00F75FE6"/>
    <w:rsid w:val="00F93876"/>
    <w:rsid w:val="00F96491"/>
    <w:rsid w:val="00FA02E5"/>
    <w:rsid w:val="00FB5F32"/>
    <w:rsid w:val="00FB6FBA"/>
    <w:rsid w:val="00FB7801"/>
    <w:rsid w:val="00FB7B4F"/>
    <w:rsid w:val="00FE4087"/>
    <w:rsid w:val="00FE56C3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B47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02A4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2A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65A36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02A4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02A4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2A4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character" w:customStyle="1" w:styleId="a5">
    <w:name w:val="Знак Знак"/>
    <w:basedOn w:val="DefaultParagraphFont"/>
    <w:uiPriority w:val="99"/>
    <w:rsid w:val="00B6413A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6">
    <w:name w:val="Обычный.шаблон"/>
    <w:basedOn w:val="Normal"/>
    <w:uiPriority w:val="99"/>
    <w:rsid w:val="00BB47DC"/>
    <w:pPr>
      <w:suppressAutoHyphens w:val="0"/>
      <w:spacing w:after="200" w:line="276" w:lineRule="auto"/>
      <w:jc w:val="both"/>
    </w:pPr>
    <w:rPr>
      <w:lang w:eastAsia="en-US"/>
    </w:rPr>
  </w:style>
  <w:style w:type="paragraph" w:customStyle="1" w:styleId="11">
    <w:name w:val="Б1"/>
    <w:basedOn w:val="Heading3"/>
    <w:link w:val="12"/>
    <w:uiPriority w:val="99"/>
    <w:rsid w:val="00BB47DC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2">
    <w:name w:val="Б1 Знак"/>
    <w:link w:val="11"/>
    <w:uiPriority w:val="99"/>
    <w:locked/>
    <w:rsid w:val="00BB47DC"/>
    <w:rPr>
      <w:rFonts w:ascii="Arial" w:hAnsi="Arial"/>
      <w:i/>
      <w:sz w:val="26"/>
      <w:lang w:val="ru-RU" w:eastAsia="ru-RU"/>
    </w:rPr>
  </w:style>
  <w:style w:type="character" w:customStyle="1" w:styleId="a7">
    <w:name w:val="Текст новости Знак"/>
    <w:link w:val="a8"/>
    <w:uiPriority w:val="99"/>
    <w:locked/>
    <w:rsid w:val="00AF3C42"/>
    <w:rPr>
      <w:sz w:val="24"/>
      <w:lang w:val="ru-RU" w:eastAsia="ru-RU"/>
    </w:rPr>
  </w:style>
  <w:style w:type="paragraph" w:customStyle="1" w:styleId="a8">
    <w:name w:val="Текст новости"/>
    <w:link w:val="a7"/>
    <w:uiPriority w:val="99"/>
    <w:rsid w:val="00AF3C42"/>
    <w:pPr>
      <w:spacing w:after="120"/>
      <w:jc w:val="both"/>
    </w:pPr>
    <w:rPr>
      <w:sz w:val="24"/>
      <w:szCs w:val="24"/>
    </w:rPr>
  </w:style>
  <w:style w:type="character" w:customStyle="1" w:styleId="text-highlight">
    <w:name w:val="text-highlight"/>
    <w:basedOn w:val="DefaultParagraphFont"/>
    <w:uiPriority w:val="99"/>
    <w:rsid w:val="007054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2</Pages>
  <Words>533</Words>
  <Characters>3044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58</cp:revision>
  <cp:lastPrinted>2014-11-07T14:55:00Z</cp:lastPrinted>
  <dcterms:created xsi:type="dcterms:W3CDTF">2014-11-07T15:09:00Z</dcterms:created>
  <dcterms:modified xsi:type="dcterms:W3CDTF">2020-07-02T13:58:00Z</dcterms:modified>
</cp:coreProperties>
</file>