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266279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499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10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A60874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0B4A05">
              <w:rPr>
                <w:szCs w:val="28"/>
                <w:lang w:val="ru-RU" w:bidi="ar-SA"/>
              </w:rPr>
              <w:t>5-</w:t>
            </w:r>
            <w:r w:rsidR="00A60874">
              <w:rPr>
                <w:szCs w:val="28"/>
                <w:lang w:val="ru-RU" w:bidi="ar-SA"/>
              </w:rPr>
              <w:t>9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C423A3">
        <w:rPr>
          <w:b/>
          <w:szCs w:val="28"/>
          <w:lang w:val="ru-RU" w:eastAsia="ru-RU" w:bidi="ar-SA"/>
        </w:rPr>
        <w:t>Коваленко Виталия</w:t>
      </w:r>
      <w:r w:rsidR="007C6D01">
        <w:rPr>
          <w:b/>
          <w:szCs w:val="28"/>
          <w:lang w:val="ru-RU" w:eastAsia="ru-RU" w:bidi="ar-SA"/>
        </w:rPr>
        <w:t xml:space="preserve"> Владимиров</w:t>
      </w:r>
      <w:r w:rsidR="00C423A3">
        <w:rPr>
          <w:b/>
          <w:szCs w:val="28"/>
          <w:lang w:val="ru-RU" w:eastAsia="ru-RU" w:bidi="ar-SA"/>
        </w:rPr>
        <w:t>ича</w:t>
      </w:r>
      <w:r w:rsidRPr="000B4A05">
        <w:rPr>
          <w:b/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C423A3" w:rsidRPr="00C423A3">
        <w:rPr>
          <w:szCs w:val="28"/>
          <w:lang w:val="ru-RU" w:eastAsia="ru-RU" w:bidi="ar-SA"/>
        </w:rPr>
        <w:t>Коваленко Виталия Владимировича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bookmarkStart w:id="0" w:name="_GoBack"/>
      <w:bookmarkEnd w:id="0"/>
      <w:r w:rsidRPr="00B1339A">
        <w:rPr>
          <w:szCs w:val="28"/>
          <w:lang w:val="ru-RU" w:eastAsia="ru-RU" w:bidi="ar-SA"/>
        </w:rPr>
        <w:t xml:space="preserve">по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C423A3" w:rsidRPr="00C423A3">
        <w:rPr>
          <w:szCs w:val="28"/>
          <w:lang w:val="ru-RU" w:eastAsia="ru-RU" w:bidi="ar-SA"/>
        </w:rPr>
        <w:t>Коваленко Виталия Владимировича</w:t>
      </w:r>
      <w:r w:rsidRPr="00B1339A">
        <w:rPr>
          <w:szCs w:val="28"/>
          <w:lang w:val="ru-RU" w:eastAsia="ru-RU" w:bidi="ar-SA"/>
        </w:rPr>
        <w:t xml:space="preserve"> и представленные </w:t>
      </w:r>
      <w:r w:rsidR="00BC4E1B">
        <w:rPr>
          <w:szCs w:val="28"/>
          <w:lang w:val="ru-RU" w:eastAsia="ru-RU" w:bidi="ar-SA"/>
        </w:rPr>
        <w:t>им</w:t>
      </w:r>
      <w:r w:rsidRPr="00B1339A">
        <w:rPr>
          <w:szCs w:val="28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r w:rsidR="00C423A3" w:rsidRPr="00C423A3">
        <w:rPr>
          <w:szCs w:val="28"/>
          <w:lang w:val="ru-RU" w:eastAsia="ru-RU" w:bidi="ar-SA"/>
        </w:rPr>
        <w:t>Коваленко Виталия Владимировича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="00C423A3">
        <w:rPr>
          <w:lang w:val="ru-RU"/>
        </w:rPr>
        <w:t>28.09.1984</w:t>
      </w:r>
      <w:r w:rsidR="00FE3B05" w:rsidRPr="00FE3B05">
        <w:rPr>
          <w:sz w:val="24"/>
          <w:szCs w:val="24"/>
          <w:lang w:val="ru-RU"/>
        </w:rPr>
        <w:t xml:space="preserve">, </w:t>
      </w:r>
      <w:r w:rsidR="00FE3B05" w:rsidRPr="00FE3B05">
        <w:rPr>
          <w:szCs w:val="28"/>
          <w:lang w:val="ru-RU"/>
        </w:rPr>
        <w:t xml:space="preserve">г.р., </w:t>
      </w:r>
      <w:r w:rsidR="00C423A3">
        <w:rPr>
          <w:szCs w:val="28"/>
          <w:lang w:val="ru-RU"/>
        </w:rPr>
        <w:t>место работы ООО «НПП «ОРИОН»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0B4A05">
        <w:rPr>
          <w:szCs w:val="28"/>
          <w:lang w:val="ru-RU" w:eastAsia="ru-RU" w:bidi="ar-SA"/>
        </w:rPr>
        <w:t>проживающ</w:t>
      </w:r>
      <w:r w:rsidR="00C423A3">
        <w:rPr>
          <w:szCs w:val="28"/>
          <w:lang w:val="ru-RU" w:eastAsia="ru-RU" w:bidi="ar-SA"/>
        </w:rPr>
        <w:t>его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0B4A05" w:rsidRPr="00B1339A">
        <w:rPr>
          <w:szCs w:val="28"/>
          <w:lang w:val="ru-RU" w:eastAsia="ru-RU" w:bidi="ar-SA"/>
        </w:rPr>
        <w:t>, выдвинут</w:t>
      </w:r>
      <w:r w:rsidR="00FE3B05">
        <w:rPr>
          <w:szCs w:val="28"/>
          <w:lang w:val="ru-RU" w:eastAsia="ru-RU" w:bidi="ar-SA"/>
        </w:rPr>
        <w:t>ую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7C6D01">
        <w:rPr>
          <w:szCs w:val="28"/>
          <w:lang w:val="ru-RU" w:eastAsia="ru-RU" w:bidi="ar-SA"/>
        </w:rPr>
        <w:t xml:space="preserve">Санкт-Петербургским </w:t>
      </w:r>
      <w:r w:rsidR="000B4A05" w:rsidRPr="00B1339A">
        <w:rPr>
          <w:szCs w:val="28"/>
          <w:lang w:val="ru-RU" w:eastAsia="ru-RU" w:bidi="ar-SA"/>
        </w:rPr>
        <w:t xml:space="preserve">региональным отделением </w:t>
      </w:r>
      <w:r w:rsidR="007C6D01">
        <w:rPr>
          <w:szCs w:val="28"/>
          <w:lang w:val="ru-RU" w:eastAsia="ru-RU" w:bidi="ar-SA"/>
        </w:rPr>
        <w:t xml:space="preserve">Всероссийской </w:t>
      </w:r>
      <w:r w:rsidR="000B4A05" w:rsidRPr="00B1339A">
        <w:rPr>
          <w:szCs w:val="28"/>
          <w:lang w:val="ru-RU" w:eastAsia="ru-RU" w:bidi="ar-SA"/>
        </w:rPr>
        <w:t xml:space="preserve">политической партии </w:t>
      </w:r>
      <w:r w:rsidR="000B4A05">
        <w:rPr>
          <w:szCs w:val="28"/>
          <w:lang w:val="ru-RU" w:eastAsia="ru-RU" w:bidi="ar-SA"/>
        </w:rPr>
        <w:t>«</w:t>
      </w:r>
      <w:r w:rsidR="007C6D01">
        <w:rPr>
          <w:szCs w:val="28"/>
          <w:lang w:val="ru-RU" w:eastAsia="ru-RU" w:bidi="ar-SA"/>
        </w:rPr>
        <w:t>ЕДИНАЯ РОССИЯ</w:t>
      </w:r>
      <w:r w:rsidR="000B4A05">
        <w:rPr>
          <w:szCs w:val="28"/>
          <w:lang w:val="ru-RU" w:eastAsia="ru-RU" w:bidi="ar-SA"/>
        </w:rPr>
        <w:t xml:space="preserve">»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C423A3">
        <w:rPr>
          <w:szCs w:val="28"/>
          <w:lang w:val="ru-RU" w:eastAsia="ru-RU" w:bidi="ar-SA"/>
        </w:rPr>
        <w:t>Коваленко Виталию</w:t>
      </w:r>
      <w:r w:rsidR="007C6D01">
        <w:rPr>
          <w:szCs w:val="28"/>
          <w:lang w:val="ru-RU" w:eastAsia="ru-RU" w:bidi="ar-SA"/>
        </w:rPr>
        <w:t xml:space="preserve"> Владимиров</w:t>
      </w:r>
      <w:r w:rsidR="00C423A3">
        <w:rPr>
          <w:szCs w:val="28"/>
          <w:lang w:val="ru-RU" w:eastAsia="ru-RU" w:bidi="ar-SA"/>
        </w:rPr>
        <w:t>ичу</w:t>
      </w:r>
      <w:r w:rsidRPr="00B1339A">
        <w:rPr>
          <w:szCs w:val="28"/>
          <w:lang w:val="ru-RU" w:eastAsia="ru-RU" w:bidi="ar-SA"/>
        </w:rPr>
        <w:t xml:space="preserve"> 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C423A3">
        <w:rPr>
          <w:szCs w:val="28"/>
          <w:lang w:val="ru-RU" w:eastAsia="ru-RU" w:bidi="ar-SA"/>
        </w:rPr>
        <w:t>Коваленко Виталию Владимировичу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FE3B05" w:rsidP="000B4A05">
      <w:pPr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4.</w:t>
      </w:r>
      <w:r w:rsidR="00BC4E1B">
        <w:rPr>
          <w:szCs w:val="28"/>
          <w:lang w:val="ru-RU" w:eastAsia="ru-RU" w:bidi="ar-SA"/>
        </w:rPr>
        <w:t xml:space="preserve"> </w:t>
      </w:r>
      <w:r w:rsidR="00B1339A" w:rsidRPr="00B1339A">
        <w:rPr>
          <w:szCs w:val="28"/>
          <w:lang w:val="ru-RU" w:eastAsia="ru-RU" w:bidi="ar-SA"/>
        </w:rPr>
        <w:t xml:space="preserve">Контроль за исполнением настоящего решения возложить </w:t>
      </w:r>
      <w:r w:rsidR="00B1339A"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="00B1339A"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096"/>
        <w:gridCol w:w="3708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3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C"/>
    <w:rsid w:val="000B4A05"/>
    <w:rsid w:val="00102AF3"/>
    <w:rsid w:val="00107F31"/>
    <w:rsid w:val="001D2C9B"/>
    <w:rsid w:val="002C3EE1"/>
    <w:rsid w:val="003F73C5"/>
    <w:rsid w:val="004F474F"/>
    <w:rsid w:val="00554658"/>
    <w:rsid w:val="00573FC0"/>
    <w:rsid w:val="00601AB0"/>
    <w:rsid w:val="0066409F"/>
    <w:rsid w:val="006B482F"/>
    <w:rsid w:val="00796F92"/>
    <w:rsid w:val="007C6D01"/>
    <w:rsid w:val="00806B1C"/>
    <w:rsid w:val="00863B34"/>
    <w:rsid w:val="009E021E"/>
    <w:rsid w:val="00A34BD3"/>
    <w:rsid w:val="00A60874"/>
    <w:rsid w:val="00AC5BC6"/>
    <w:rsid w:val="00B1339A"/>
    <w:rsid w:val="00BA6822"/>
    <w:rsid w:val="00BC4E1B"/>
    <w:rsid w:val="00C423A3"/>
    <w:rsid w:val="00CD0490"/>
    <w:rsid w:val="00E0240D"/>
    <w:rsid w:val="00F65BCE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B51B3A-36CB-4194-9FA0-156A6E3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4</cp:revision>
  <dcterms:created xsi:type="dcterms:W3CDTF">2019-07-10T09:14:00Z</dcterms:created>
  <dcterms:modified xsi:type="dcterms:W3CDTF">2019-07-10T09:18:00Z</dcterms:modified>
</cp:coreProperties>
</file>