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65385A" w:rsidTr="0065385A">
        <w:tc>
          <w:tcPr>
            <w:tcW w:w="9570" w:type="dxa"/>
            <w:hideMark/>
          </w:tcPr>
          <w:p w:rsidR="0065385A" w:rsidRDefault="0065385A">
            <w:pPr>
              <w:spacing w:line="276" w:lineRule="auto"/>
              <w:jc w:val="center"/>
              <w:rPr>
                <w:sz w:val="32"/>
                <w:lang w:eastAsia="en-US"/>
              </w:rPr>
            </w:pPr>
            <w:r w:rsidRPr="00370D43">
              <w:rPr>
                <w:sz w:val="32"/>
                <w:lang w:eastAsia="en-US"/>
              </w:rPr>
              <w:object w:dxaOrig="69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5pt;height:43pt" o:ole="">
                  <v:imagedata r:id="rId6" o:title=""/>
                </v:shape>
                <o:OLEObject Type="Embed" ProgID="Word.Picture.8" ShapeID="_x0000_i1025" DrawAspect="Content" ObjectID="_1622634643" r:id="rId7"/>
              </w:object>
            </w:r>
          </w:p>
        </w:tc>
      </w:tr>
    </w:tbl>
    <w:p w:rsidR="0065385A" w:rsidRDefault="0065385A" w:rsidP="0065385A">
      <w:pPr>
        <w:pBdr>
          <w:bottom w:val="single" w:sz="12" w:space="3" w:color="auto"/>
        </w:pBdr>
        <w:jc w:val="center"/>
        <w:rPr>
          <w:b/>
          <w:sz w:val="28"/>
          <w:szCs w:val="28"/>
        </w:rPr>
      </w:pPr>
      <w:r>
        <w:rPr>
          <w:b/>
          <w:sz w:val="28"/>
          <w:szCs w:val="28"/>
        </w:rPr>
        <w:t>ИЗБИРАТЕЛЬНАЯ КОМИССИЯ</w:t>
      </w:r>
    </w:p>
    <w:p w:rsidR="0065385A" w:rsidRDefault="0065385A" w:rsidP="0065385A">
      <w:pPr>
        <w:pBdr>
          <w:bottom w:val="single" w:sz="12" w:space="3" w:color="auto"/>
        </w:pBdr>
        <w:jc w:val="center"/>
        <w:rPr>
          <w:b/>
          <w:sz w:val="28"/>
          <w:szCs w:val="28"/>
        </w:rPr>
      </w:pPr>
      <w:r>
        <w:rPr>
          <w:b/>
          <w:sz w:val="28"/>
          <w:szCs w:val="28"/>
        </w:rPr>
        <w:t xml:space="preserve">ВНУТРИГОРОДСКОГО МУНИЦИПАЛЬНОГО </w:t>
      </w:r>
    </w:p>
    <w:p w:rsidR="0065385A" w:rsidRDefault="0065385A" w:rsidP="0065385A">
      <w:pPr>
        <w:pBdr>
          <w:bottom w:val="single" w:sz="12" w:space="3" w:color="auto"/>
        </w:pBdr>
        <w:jc w:val="center"/>
        <w:rPr>
          <w:b/>
          <w:sz w:val="28"/>
          <w:szCs w:val="28"/>
        </w:rPr>
      </w:pPr>
      <w:r>
        <w:rPr>
          <w:b/>
          <w:sz w:val="28"/>
          <w:szCs w:val="28"/>
        </w:rPr>
        <w:t>ОБРАЗОВАНИЯ САНКТ-ПЕТЕРБУРГА ПОСЕЛКА УСТЬ-ИЖОРА</w:t>
      </w:r>
    </w:p>
    <w:p w:rsidR="00B04F51" w:rsidRDefault="00B04F51" w:rsidP="00FF5272">
      <w:pPr>
        <w:ind w:left="708" w:firstLine="708"/>
        <w:rPr>
          <w:b/>
        </w:rPr>
      </w:pPr>
      <w:r>
        <w:rPr>
          <w:b/>
        </w:rPr>
        <w:t>Санкт-Петербург,</w:t>
      </w:r>
      <w:r w:rsidR="00FF5272">
        <w:rPr>
          <w:b/>
        </w:rPr>
        <w:t xml:space="preserve"> </w:t>
      </w:r>
      <w:r>
        <w:rPr>
          <w:b/>
        </w:rPr>
        <w:t>пос. Усть-Ижора,</w:t>
      </w:r>
      <w:r w:rsidR="00FF5272">
        <w:rPr>
          <w:b/>
        </w:rPr>
        <w:t xml:space="preserve"> </w:t>
      </w:r>
      <w:r>
        <w:rPr>
          <w:b/>
        </w:rPr>
        <w:t>Шлис</w:t>
      </w:r>
      <w:r w:rsidR="001D6182">
        <w:rPr>
          <w:b/>
        </w:rPr>
        <w:t>с</w:t>
      </w:r>
      <w:r>
        <w:rPr>
          <w:b/>
        </w:rPr>
        <w:t>ельбургское ш.,</w:t>
      </w:r>
      <w:r w:rsidR="00FF5272">
        <w:rPr>
          <w:b/>
        </w:rPr>
        <w:t xml:space="preserve"> </w:t>
      </w:r>
      <w:r>
        <w:rPr>
          <w:b/>
        </w:rPr>
        <w:t>д. 219</w:t>
      </w:r>
    </w:p>
    <w:p w:rsidR="001F284C" w:rsidRDefault="00C8549F" w:rsidP="0065385A">
      <w:pPr>
        <w:jc w:val="center"/>
        <w:rPr>
          <w:b/>
          <w:sz w:val="32"/>
          <w:szCs w:val="32"/>
        </w:rPr>
      </w:pPr>
      <w:r w:rsidRPr="00C8549F">
        <w:rPr>
          <w:b/>
          <w:sz w:val="32"/>
          <w:szCs w:val="32"/>
        </w:rPr>
        <w:t>Решение</w:t>
      </w:r>
    </w:p>
    <w:p w:rsidR="00C8549F" w:rsidRPr="00C8549F" w:rsidRDefault="00C8549F" w:rsidP="00C8549F">
      <w:pPr>
        <w:rPr>
          <w:sz w:val="32"/>
          <w:szCs w:val="32"/>
        </w:rPr>
      </w:pPr>
      <w:r w:rsidRPr="00C8549F">
        <w:rPr>
          <w:sz w:val="32"/>
          <w:szCs w:val="32"/>
        </w:rPr>
        <w:t>20 июня 2019г.</w:t>
      </w:r>
      <w:r>
        <w:rPr>
          <w:sz w:val="32"/>
          <w:szCs w:val="32"/>
        </w:rPr>
        <w:t xml:space="preserve">                                                                №3-9</w:t>
      </w:r>
    </w:p>
    <w:p w:rsidR="00FA01F2" w:rsidRPr="004F0510" w:rsidRDefault="00FA01F2" w:rsidP="00FA01F2">
      <w:pPr>
        <w:jc w:val="both"/>
      </w:pPr>
    </w:p>
    <w:p w:rsidR="00FA01F2" w:rsidRDefault="00FA01F2" w:rsidP="00FA01F2">
      <w:pPr>
        <w:autoSpaceDE w:val="0"/>
        <w:autoSpaceDN w:val="0"/>
        <w:adjustRightInd w:val="0"/>
        <w:jc w:val="both"/>
      </w:pPr>
      <w:r w:rsidRPr="00D84A3A">
        <w:t>Об утверждении Порядка выдви</w:t>
      </w:r>
      <w:r w:rsidRPr="00D84A3A">
        <w:rPr>
          <w:b/>
        </w:rPr>
        <w:t>ж</w:t>
      </w:r>
      <w:r w:rsidRPr="00D84A3A">
        <w:t>ения, регистрации</w:t>
      </w:r>
    </w:p>
    <w:p w:rsidR="00FA01F2" w:rsidRDefault="00FA01F2" w:rsidP="00FA01F2">
      <w:pPr>
        <w:autoSpaceDE w:val="0"/>
        <w:autoSpaceDN w:val="0"/>
        <w:adjustRightInd w:val="0"/>
        <w:jc w:val="both"/>
      </w:pPr>
      <w:r w:rsidRPr="00D84A3A">
        <w:t xml:space="preserve"> и  представления</w:t>
      </w:r>
      <w:r>
        <w:t>,</w:t>
      </w:r>
      <w:r w:rsidRPr="00D84A3A">
        <w:t xml:space="preserve"> установленных законодательством</w:t>
      </w:r>
    </w:p>
    <w:p w:rsidR="00FA01F2" w:rsidRDefault="00FA01F2" w:rsidP="00FA01F2">
      <w:pPr>
        <w:autoSpaceDE w:val="0"/>
        <w:autoSpaceDN w:val="0"/>
        <w:adjustRightInd w:val="0"/>
        <w:jc w:val="both"/>
      </w:pPr>
      <w:r w:rsidRPr="00D84A3A">
        <w:t xml:space="preserve"> документов</w:t>
      </w:r>
      <w:r>
        <w:t>,</w:t>
      </w:r>
      <w:r w:rsidRPr="00D84A3A">
        <w:t xml:space="preserve"> кандидатами  в депутаты муниципального</w:t>
      </w:r>
    </w:p>
    <w:p w:rsidR="00FA01F2" w:rsidRDefault="00FA01F2" w:rsidP="00FA01F2">
      <w:pPr>
        <w:autoSpaceDE w:val="0"/>
        <w:autoSpaceDN w:val="0"/>
        <w:adjustRightInd w:val="0"/>
        <w:jc w:val="both"/>
      </w:pPr>
      <w:r w:rsidRPr="00D84A3A">
        <w:t xml:space="preserve"> Совета внутригородского  муниципального образования</w:t>
      </w:r>
    </w:p>
    <w:p w:rsidR="00FA01F2" w:rsidRPr="00D84A3A" w:rsidRDefault="00FA01F2" w:rsidP="00FA01F2">
      <w:pPr>
        <w:autoSpaceDE w:val="0"/>
        <w:autoSpaceDN w:val="0"/>
        <w:adjustRightInd w:val="0"/>
        <w:jc w:val="both"/>
      </w:pPr>
      <w:r w:rsidRPr="00D84A3A">
        <w:t xml:space="preserve"> Санкт-Петербурга </w:t>
      </w:r>
      <w:r>
        <w:t>поселка Усть-Ижора</w:t>
      </w:r>
      <w:r w:rsidRPr="00D84A3A">
        <w:t xml:space="preserve">  шестого созыва. </w:t>
      </w:r>
    </w:p>
    <w:p w:rsidR="00FA01F2" w:rsidRPr="004F0510" w:rsidRDefault="00FA01F2" w:rsidP="00FA01F2">
      <w:pPr>
        <w:jc w:val="both"/>
      </w:pPr>
    </w:p>
    <w:p w:rsidR="00FA01F2" w:rsidRPr="00476E88" w:rsidRDefault="00FA01F2" w:rsidP="00FA01F2">
      <w:pPr>
        <w:pStyle w:val="ConsPlusNormal"/>
        <w:jc w:val="both"/>
        <w:rPr>
          <w:rFonts w:ascii="Times New Roman" w:hAnsi="Times New Roman" w:cs="Times New Roman"/>
          <w:sz w:val="24"/>
          <w:szCs w:val="24"/>
        </w:rPr>
      </w:pPr>
      <w:r w:rsidRPr="005B51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0510">
        <w:rPr>
          <w:rFonts w:ascii="Times New Roman" w:hAnsi="Times New Roman" w:cs="Times New Roman"/>
          <w:sz w:val="24"/>
          <w:szCs w:val="24"/>
        </w:rPr>
        <w:t xml:space="preserve">Руководствуясь Федеральным Законом от 12.06.02г. № 67-ФЗ «Об основных гарантиях избирательных прав и права на участие в референдуме граждан РФ и Законом Санкт-Петербурга  от 26.05.14г. № 303-46 «О выборах депутатов муниципальных советов внутригородских муниципальных образований Санкт-Петербурга», </w:t>
      </w:r>
      <w:r w:rsidRPr="005B5158">
        <w:rPr>
          <w:rFonts w:ascii="Times New Roman" w:hAnsi="Times New Roman" w:cs="Times New Roman"/>
          <w:sz w:val="24"/>
          <w:szCs w:val="24"/>
        </w:rPr>
        <w:t xml:space="preserve">с учетом Методических рекомендаций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утвержденных Постановлением </w:t>
      </w:r>
      <w:r w:rsidRPr="00476E88">
        <w:rPr>
          <w:rFonts w:ascii="Times New Roman" w:hAnsi="Times New Roman" w:cs="Times New Roman"/>
          <w:sz w:val="24"/>
          <w:szCs w:val="24"/>
        </w:rPr>
        <w:t>Центральной избирательной комиссии</w:t>
      </w:r>
    </w:p>
    <w:p w:rsidR="00FA01F2" w:rsidRPr="004F0510" w:rsidRDefault="00FA01F2" w:rsidP="00FA01F2">
      <w:pPr>
        <w:spacing w:after="120"/>
        <w:jc w:val="both"/>
      </w:pPr>
      <w:r w:rsidRPr="00476E88">
        <w:t>Российской Федерации</w:t>
      </w:r>
      <w:r w:rsidRPr="005B5158">
        <w:t xml:space="preserve"> </w:t>
      </w:r>
      <w:r w:rsidRPr="00476E88">
        <w:t>от 11 июня 2014 г. N 235/1486-6</w:t>
      </w:r>
      <w:r w:rsidRPr="005B5158">
        <w:t xml:space="preserve">, </w:t>
      </w:r>
      <w:r w:rsidRPr="004F0510">
        <w:t xml:space="preserve">в целях методического обеспечения работы окружных избирательных комиссий, избирательная комиссия муниципального образования </w:t>
      </w:r>
      <w:r>
        <w:t>поселка Усть-Ижора</w:t>
      </w:r>
    </w:p>
    <w:p w:rsidR="00FA01F2" w:rsidRPr="004F0510" w:rsidRDefault="00FA01F2" w:rsidP="00FA01F2">
      <w:pPr>
        <w:spacing w:after="120"/>
        <w:jc w:val="both"/>
      </w:pPr>
      <w:r w:rsidRPr="004F0510">
        <w:t>РЕШИЛА:</w:t>
      </w:r>
    </w:p>
    <w:p w:rsidR="00FA01F2" w:rsidRPr="00476E88" w:rsidRDefault="00FA01F2" w:rsidP="00FA01F2">
      <w:pPr>
        <w:jc w:val="both"/>
      </w:pPr>
      <w:r w:rsidRPr="00476E88">
        <w:t xml:space="preserve">1.Утвердить  Порядок выдвижения, регистрации и представления, установленных законодательством документов кандидатами  в депутаты муниципального Совета внутригородского муниципального образования Санкт-Петербурга </w:t>
      </w:r>
      <w:r>
        <w:t>поселка Усть-Ижора</w:t>
      </w:r>
      <w:r w:rsidRPr="00476E88">
        <w:t xml:space="preserve"> шестого созыва, согласно приложению.</w:t>
      </w:r>
    </w:p>
    <w:p w:rsidR="00FA01F2" w:rsidRPr="00000A46" w:rsidRDefault="00FA01F2" w:rsidP="00FA01F2">
      <w:pPr>
        <w:autoSpaceDE w:val="0"/>
        <w:autoSpaceDN w:val="0"/>
        <w:adjustRightInd w:val="0"/>
        <w:jc w:val="both"/>
      </w:pPr>
      <w:r>
        <w:t>2.Р</w:t>
      </w:r>
      <w:r w:rsidRPr="00FB15B9">
        <w:t xml:space="preserve">азместить </w:t>
      </w:r>
      <w:r>
        <w:t xml:space="preserve">настоящее решение </w:t>
      </w:r>
      <w:r w:rsidRPr="00CC187D">
        <w:rPr>
          <w:color w:val="000000"/>
        </w:rPr>
        <w:t xml:space="preserve">на официальном сайте муниципального Совета внутригородского муниципального образования Санкт-Петербурга </w:t>
      </w:r>
      <w:r>
        <w:t>поселка Усть-Ижора</w:t>
      </w:r>
      <w:r w:rsidRPr="00CC187D">
        <w:rPr>
          <w:color w:val="000000"/>
        </w:rPr>
        <w:t xml:space="preserve"> в разделе «ИКМО»</w:t>
      </w:r>
      <w:r>
        <w:rPr>
          <w:color w:val="000000"/>
        </w:rPr>
        <w:t xml:space="preserve"> </w:t>
      </w:r>
      <w:r>
        <w:t>в течение одного дня после назначения выборов.</w:t>
      </w:r>
    </w:p>
    <w:p w:rsidR="00FA01F2" w:rsidRPr="00476E88" w:rsidRDefault="00FA01F2" w:rsidP="00FA01F2">
      <w:pPr>
        <w:spacing w:after="120"/>
        <w:jc w:val="both"/>
      </w:pPr>
      <w:r>
        <w:t>3</w:t>
      </w:r>
      <w:r w:rsidRPr="00476E88">
        <w:t xml:space="preserve">.Контроль за исполнением настоящего Решения возложить на председателя избирательной комиссии муниципального образования </w:t>
      </w:r>
      <w:r>
        <w:t>поселка Усть-Ижора</w:t>
      </w:r>
      <w:r w:rsidRPr="00476E88">
        <w:t xml:space="preserve"> </w:t>
      </w:r>
      <w:r>
        <w:t>Чеченёву Т.С.</w:t>
      </w:r>
      <w:r w:rsidRPr="00476E88">
        <w:t>.</w:t>
      </w:r>
    </w:p>
    <w:p w:rsidR="00FA01F2" w:rsidRPr="004F0510" w:rsidRDefault="00FA01F2" w:rsidP="00FA01F2">
      <w:pPr>
        <w:jc w:val="both"/>
        <w:rPr>
          <w:i/>
          <w:iCs/>
          <w:sz w:val="23"/>
          <w:szCs w:val="23"/>
        </w:rPr>
      </w:pPr>
    </w:p>
    <w:p w:rsidR="00FA01F2" w:rsidRPr="004F0510" w:rsidRDefault="00FA01F2" w:rsidP="00FA01F2">
      <w:pPr>
        <w:jc w:val="both"/>
        <w:rPr>
          <w:i/>
          <w:iCs/>
          <w:sz w:val="23"/>
          <w:szCs w:val="23"/>
        </w:rPr>
      </w:pPr>
    </w:p>
    <w:p w:rsidR="00FA01F2" w:rsidRPr="004F0510" w:rsidRDefault="00FA01F2" w:rsidP="00FA01F2">
      <w:r w:rsidRPr="004F0510">
        <w:t>Председатель избирательной комиссии</w:t>
      </w:r>
    </w:p>
    <w:p w:rsidR="00FA01F2" w:rsidRDefault="00FA01F2" w:rsidP="00FA01F2">
      <w:r w:rsidRPr="004F0510">
        <w:t>муниципального образования</w:t>
      </w:r>
    </w:p>
    <w:p w:rsidR="00FA01F2" w:rsidRPr="004F0510" w:rsidRDefault="00FA01F2" w:rsidP="00FA01F2">
      <w:r w:rsidRPr="004F0510">
        <w:t xml:space="preserve"> </w:t>
      </w:r>
      <w:r>
        <w:t>поселка Усть-Ижора</w:t>
      </w:r>
      <w:r w:rsidRPr="004F0510">
        <w:t xml:space="preserve"> </w:t>
      </w:r>
      <w:r>
        <w:t xml:space="preserve">                             ______________________Чеченёва Т.С.</w:t>
      </w:r>
    </w:p>
    <w:p w:rsidR="00FA01F2" w:rsidRPr="004F0510" w:rsidRDefault="00FA01F2" w:rsidP="00FA01F2">
      <w:pPr>
        <w:jc w:val="both"/>
      </w:pPr>
    </w:p>
    <w:p w:rsidR="00FA01F2" w:rsidRPr="004F0510" w:rsidRDefault="00FA01F2" w:rsidP="00FA01F2"/>
    <w:p w:rsidR="00FA01F2" w:rsidRPr="004F0510" w:rsidRDefault="00FA01F2" w:rsidP="00FA01F2">
      <w:r w:rsidRPr="004F0510">
        <w:t xml:space="preserve">Секретарь избирательной комиссии </w:t>
      </w:r>
    </w:p>
    <w:p w:rsidR="00FA01F2" w:rsidRDefault="00FA01F2" w:rsidP="00FA01F2">
      <w:r w:rsidRPr="004F0510">
        <w:t xml:space="preserve">муниципального образования </w:t>
      </w:r>
    </w:p>
    <w:p w:rsidR="00FA01F2" w:rsidRPr="004F0510" w:rsidRDefault="00FA01F2" w:rsidP="00FA01F2">
      <w:r w:rsidRPr="004F0510">
        <w:t xml:space="preserve"> </w:t>
      </w:r>
      <w:r>
        <w:t>поселка Усть-Ижора</w:t>
      </w:r>
      <w:r w:rsidRPr="004F0510">
        <w:t xml:space="preserve"> </w:t>
      </w:r>
      <w:r>
        <w:t xml:space="preserve">                              ______________________Власова И.И.</w:t>
      </w:r>
    </w:p>
    <w:p w:rsidR="00FA01F2" w:rsidRDefault="00FA01F2" w:rsidP="00FA01F2"/>
    <w:p w:rsidR="00085FE2" w:rsidRDefault="00085FE2" w:rsidP="00FA01F2">
      <w:pPr>
        <w:jc w:val="both"/>
        <w:sectPr w:rsidR="00085FE2" w:rsidSect="00370D43">
          <w:pgSz w:w="11906" w:h="16838"/>
          <w:pgMar w:top="1134" w:right="850" w:bottom="1134" w:left="1701" w:header="708" w:footer="708" w:gutter="0"/>
          <w:cols w:space="708"/>
          <w:docGrid w:linePitch="360"/>
        </w:sectPr>
      </w:pPr>
    </w:p>
    <w:p w:rsidR="00FA01F2" w:rsidRDefault="00FA01F2" w:rsidP="00FA01F2">
      <w:pPr>
        <w:jc w:val="both"/>
      </w:pPr>
    </w:p>
    <w:p w:rsidR="00085FE2" w:rsidRDefault="00085FE2" w:rsidP="00085FE2">
      <w:pPr>
        <w:jc w:val="right"/>
        <w:rPr>
          <w:sz w:val="20"/>
          <w:szCs w:val="20"/>
        </w:rPr>
      </w:pPr>
      <w:r w:rsidRPr="00D764C4">
        <w:rPr>
          <w:sz w:val="20"/>
          <w:szCs w:val="20"/>
        </w:rPr>
        <w:t xml:space="preserve">Приложение к решению избирательной комиссии </w:t>
      </w:r>
      <w:proofErr w:type="gramStart"/>
      <w:r>
        <w:rPr>
          <w:sz w:val="20"/>
          <w:szCs w:val="20"/>
        </w:rPr>
        <w:t>внутригородского</w:t>
      </w:r>
      <w:proofErr w:type="gramEnd"/>
      <w:r>
        <w:rPr>
          <w:sz w:val="20"/>
          <w:szCs w:val="20"/>
        </w:rPr>
        <w:t xml:space="preserve"> </w:t>
      </w:r>
    </w:p>
    <w:p w:rsidR="00085FE2" w:rsidRPr="00D764C4" w:rsidRDefault="00085FE2" w:rsidP="00085FE2">
      <w:pPr>
        <w:jc w:val="right"/>
        <w:rPr>
          <w:sz w:val="20"/>
          <w:szCs w:val="20"/>
        </w:rPr>
      </w:pPr>
      <w:r w:rsidRPr="00D764C4">
        <w:rPr>
          <w:sz w:val="20"/>
          <w:szCs w:val="20"/>
        </w:rPr>
        <w:t>муниципального образования</w:t>
      </w:r>
      <w:r>
        <w:rPr>
          <w:sz w:val="20"/>
          <w:szCs w:val="20"/>
        </w:rPr>
        <w:t xml:space="preserve"> Санкт-Петербурга</w:t>
      </w:r>
    </w:p>
    <w:p w:rsidR="00085FE2" w:rsidRPr="00DD0DFD" w:rsidRDefault="00085FE2" w:rsidP="00085FE2">
      <w:pPr>
        <w:jc w:val="center"/>
        <w:rPr>
          <w:sz w:val="20"/>
          <w:szCs w:val="20"/>
        </w:rPr>
      </w:pPr>
      <w:r>
        <w:rPr>
          <w:sz w:val="20"/>
          <w:szCs w:val="20"/>
        </w:rPr>
        <w:t xml:space="preserve">                                                                                                                                                                                                                    </w:t>
      </w:r>
      <w:r w:rsidRPr="00D764C4">
        <w:rPr>
          <w:sz w:val="20"/>
          <w:szCs w:val="20"/>
        </w:rPr>
        <w:t xml:space="preserve"> </w:t>
      </w:r>
      <w:r>
        <w:rPr>
          <w:sz w:val="20"/>
          <w:szCs w:val="20"/>
        </w:rPr>
        <w:t>п</w:t>
      </w:r>
      <w:r>
        <w:rPr>
          <w:sz w:val="20"/>
          <w:szCs w:val="20"/>
        </w:rPr>
        <w:t xml:space="preserve">оселка </w:t>
      </w:r>
      <w:proofErr w:type="spellStart"/>
      <w:r>
        <w:rPr>
          <w:sz w:val="20"/>
          <w:szCs w:val="20"/>
        </w:rPr>
        <w:t>Усть</w:t>
      </w:r>
      <w:proofErr w:type="spellEnd"/>
      <w:r>
        <w:rPr>
          <w:sz w:val="20"/>
          <w:szCs w:val="20"/>
        </w:rPr>
        <w:t>-Ижора от 20</w:t>
      </w:r>
      <w:r w:rsidRPr="00D764C4">
        <w:rPr>
          <w:sz w:val="20"/>
          <w:szCs w:val="20"/>
        </w:rPr>
        <w:t>.06.2019г.</w:t>
      </w:r>
      <w:r>
        <w:rPr>
          <w:sz w:val="20"/>
          <w:szCs w:val="20"/>
        </w:rPr>
        <w:t xml:space="preserve"> </w:t>
      </w:r>
      <w:r w:rsidRPr="00D764C4">
        <w:rPr>
          <w:sz w:val="20"/>
          <w:szCs w:val="20"/>
        </w:rPr>
        <w:t xml:space="preserve"> </w:t>
      </w:r>
      <w:r>
        <w:rPr>
          <w:sz w:val="20"/>
          <w:szCs w:val="20"/>
        </w:rPr>
        <w:t>№3-9</w:t>
      </w:r>
    </w:p>
    <w:p w:rsidR="00085FE2" w:rsidRDefault="00085FE2" w:rsidP="00085FE2">
      <w:pPr>
        <w:jc w:val="center"/>
        <w:rPr>
          <w:b/>
        </w:rPr>
      </w:pPr>
    </w:p>
    <w:p w:rsidR="00085FE2" w:rsidRDefault="00085FE2" w:rsidP="00085FE2">
      <w:pPr>
        <w:jc w:val="center"/>
        <w:rPr>
          <w:b/>
        </w:rPr>
      </w:pPr>
    </w:p>
    <w:p w:rsidR="00085FE2" w:rsidRDefault="00085FE2" w:rsidP="00085FE2">
      <w:pPr>
        <w:jc w:val="center"/>
        <w:rPr>
          <w:b/>
          <w:sz w:val="32"/>
          <w:szCs w:val="32"/>
        </w:rPr>
      </w:pPr>
      <w:r w:rsidRPr="00A968F6">
        <w:rPr>
          <w:b/>
          <w:sz w:val="32"/>
          <w:szCs w:val="32"/>
        </w:rPr>
        <w:t>Порядок выдвижения и регистрации кандидат</w:t>
      </w:r>
      <w:r>
        <w:rPr>
          <w:b/>
          <w:sz w:val="32"/>
          <w:szCs w:val="32"/>
        </w:rPr>
        <w:t>ов</w:t>
      </w:r>
      <w:r w:rsidRPr="00A968F6">
        <w:rPr>
          <w:b/>
          <w:sz w:val="32"/>
          <w:szCs w:val="32"/>
        </w:rPr>
        <w:t xml:space="preserve"> в депутаты и предоставления установленных  законодательством документов</w:t>
      </w:r>
      <w:r>
        <w:rPr>
          <w:b/>
          <w:sz w:val="32"/>
          <w:szCs w:val="32"/>
        </w:rPr>
        <w:t xml:space="preserve"> на выборах депутатов муниципального Совета внутригородского муниципального образования Санкт-Петербурга </w:t>
      </w:r>
      <w:proofErr w:type="spellStart"/>
      <w:r>
        <w:rPr>
          <w:b/>
          <w:sz w:val="32"/>
          <w:szCs w:val="32"/>
        </w:rPr>
        <w:t>п</w:t>
      </w:r>
      <w:proofErr w:type="gramStart"/>
      <w:r>
        <w:rPr>
          <w:b/>
          <w:sz w:val="32"/>
          <w:szCs w:val="32"/>
        </w:rPr>
        <w:t>.У</w:t>
      </w:r>
      <w:proofErr w:type="gramEnd"/>
      <w:r>
        <w:rPr>
          <w:b/>
          <w:sz w:val="32"/>
          <w:szCs w:val="32"/>
        </w:rPr>
        <w:t>сть</w:t>
      </w:r>
      <w:proofErr w:type="spellEnd"/>
      <w:r>
        <w:rPr>
          <w:b/>
          <w:sz w:val="32"/>
          <w:szCs w:val="32"/>
        </w:rPr>
        <w:t>-Ижора шестого созыва</w:t>
      </w:r>
      <w:r w:rsidRPr="00A968F6">
        <w:rPr>
          <w:b/>
          <w:sz w:val="32"/>
          <w:szCs w:val="32"/>
        </w:rPr>
        <w:t>.</w:t>
      </w:r>
    </w:p>
    <w:p w:rsidR="00085FE2" w:rsidRPr="00A968F6" w:rsidRDefault="00085FE2" w:rsidP="00085FE2">
      <w:pPr>
        <w:jc w:val="center"/>
        <w:rPr>
          <w:b/>
          <w:sz w:val="32"/>
          <w:szCs w:val="32"/>
        </w:rPr>
      </w:pPr>
      <w:r>
        <w:rPr>
          <w:b/>
          <w:sz w:val="32"/>
          <w:szCs w:val="32"/>
        </w:rPr>
        <w:t>( Далее - Порядок)</w:t>
      </w:r>
    </w:p>
    <w:p w:rsidR="00085FE2" w:rsidRPr="00EF6ECB" w:rsidRDefault="00085FE2" w:rsidP="00085FE2">
      <w:pPr>
        <w:rPr>
          <w:b/>
        </w:rPr>
      </w:pPr>
    </w:p>
    <w:p w:rsidR="00085FE2" w:rsidRPr="00BA0140" w:rsidRDefault="00085FE2" w:rsidP="00085FE2">
      <w:pPr>
        <w:numPr>
          <w:ilvl w:val="0"/>
          <w:numId w:val="23"/>
        </w:numPr>
      </w:pPr>
      <w:r w:rsidRPr="00BA0140">
        <w:t xml:space="preserve">Закон Санкт-Петербурга « О выборах депутатов муниципальных советов внутригородских муниципальных образований  Санкт-Петербурга»  </w:t>
      </w:r>
    </w:p>
    <w:p w:rsidR="00085FE2" w:rsidRPr="00BA0140" w:rsidRDefault="00085FE2" w:rsidP="00085FE2">
      <w:pPr>
        <w:ind w:left="360"/>
      </w:pPr>
      <w:r w:rsidRPr="00BA0140">
        <w:t xml:space="preserve">от 26.05.14г. №303 - 46»  – далее Закон СПб.   </w:t>
      </w:r>
    </w:p>
    <w:p w:rsidR="00085FE2" w:rsidRPr="00BA0140" w:rsidRDefault="00085FE2" w:rsidP="00085FE2">
      <w:pPr>
        <w:numPr>
          <w:ilvl w:val="0"/>
          <w:numId w:val="23"/>
        </w:numPr>
      </w:pPr>
      <w:r w:rsidRPr="00BA0140">
        <w:t xml:space="preserve">Постановление ЦИК от 11.06.2014г. № 235/1486-6 «О методических рекомендациях по вопросам, с выдвижением и регистрацией  кандидатов, списка кандидатов на выборах в органы государственной власти  субъектов РФ  и органы местного самоуправления» – </w:t>
      </w:r>
      <w:r w:rsidRPr="00BA0140">
        <w:rPr>
          <w:b/>
        </w:rPr>
        <w:t>далее Методические рекомендации.</w:t>
      </w:r>
    </w:p>
    <w:p w:rsidR="00085FE2" w:rsidRPr="00BA0140" w:rsidRDefault="00085FE2" w:rsidP="00085FE2">
      <w:pPr>
        <w:numPr>
          <w:ilvl w:val="0"/>
          <w:numId w:val="23"/>
        </w:numPr>
      </w:pPr>
      <w:r w:rsidRPr="00BA0140">
        <w:rPr>
          <w:color w:val="000000"/>
        </w:rPr>
        <w:t xml:space="preserve">Порядок открытия, ведения и закрытия специальных избирательных счетов при проведении выборов депутатов муниципальных советов внутригородских муниципальных образований Санкт-Петербурга, </w:t>
      </w:r>
      <w:r w:rsidRPr="00AE623D">
        <w:t>утвержденный Решением</w:t>
      </w:r>
      <w:proofErr w:type="gramStart"/>
      <w:r w:rsidRPr="00AE623D">
        <w:t xml:space="preserve"> С</w:t>
      </w:r>
      <w:proofErr w:type="gramEnd"/>
      <w:r w:rsidRPr="00AE623D">
        <w:t xml:space="preserve">анкт- Петербургской избирательной комиссии </w:t>
      </w:r>
      <w:r w:rsidRPr="008F3116">
        <w:rPr>
          <w:b/>
          <w:bCs/>
        </w:rPr>
        <w:t xml:space="preserve">28 </w:t>
      </w:r>
      <w:r w:rsidRPr="008F3116">
        <w:rPr>
          <w:rFonts w:eastAsia="TimesNewRomanPS-BoldMT"/>
          <w:b/>
          <w:bCs/>
        </w:rPr>
        <w:t xml:space="preserve">мая </w:t>
      </w:r>
      <w:r w:rsidRPr="008F3116">
        <w:rPr>
          <w:b/>
          <w:bCs/>
        </w:rPr>
        <w:t xml:space="preserve">2019 </w:t>
      </w:r>
      <w:r w:rsidRPr="008F3116">
        <w:rPr>
          <w:rFonts w:eastAsia="TimesNewRomanPS-BoldMT"/>
          <w:b/>
          <w:bCs/>
        </w:rPr>
        <w:t xml:space="preserve">года № </w:t>
      </w:r>
      <w:r w:rsidRPr="008F3116">
        <w:rPr>
          <w:b/>
          <w:bCs/>
        </w:rPr>
        <w:t>98-5</w:t>
      </w:r>
      <w:r w:rsidRPr="00AE623D">
        <w:rPr>
          <w:bCs/>
        </w:rPr>
        <w:t xml:space="preserve">– </w:t>
      </w:r>
      <w:r w:rsidRPr="00AE623D">
        <w:rPr>
          <w:b/>
          <w:bCs/>
        </w:rPr>
        <w:t>далее Порядок ИК СПб.</w:t>
      </w:r>
      <w:bookmarkStart w:id="0" w:name="_GoBack"/>
      <w:bookmarkEnd w:id="0"/>
      <w:r w:rsidRPr="00BA0140">
        <w:t xml:space="preserve">         </w:t>
      </w:r>
    </w:p>
    <w:p w:rsidR="00085FE2" w:rsidRPr="00BA0140" w:rsidRDefault="00085FE2" w:rsidP="00085FE2">
      <w:pPr>
        <w:numPr>
          <w:ilvl w:val="0"/>
          <w:numId w:val="23"/>
        </w:numPr>
      </w:pPr>
      <w:r w:rsidRPr="00BA0140">
        <w:t xml:space="preserve">Избирательная комиссия муниципального образования </w:t>
      </w:r>
      <w:r>
        <w:t xml:space="preserve">п. </w:t>
      </w:r>
      <w:proofErr w:type="spellStart"/>
      <w:r>
        <w:t>Усть</w:t>
      </w:r>
      <w:proofErr w:type="spellEnd"/>
      <w:r>
        <w:t>-Ижора</w:t>
      </w:r>
      <w:r w:rsidRPr="00BA0140">
        <w:t xml:space="preserve"> – далее ИКМО.                                                                                                                                                                      </w:t>
      </w:r>
    </w:p>
    <w:p w:rsidR="00085FE2" w:rsidRDefault="00085FE2" w:rsidP="00085FE2">
      <w:pPr>
        <w:ind w:left="644"/>
        <w:rPr>
          <w:b/>
        </w:rPr>
      </w:pPr>
      <w:r>
        <w:rPr>
          <w:b/>
          <w:lang w:val="en-US"/>
        </w:rPr>
        <w:t>I</w:t>
      </w:r>
      <w:r w:rsidRPr="007E6580">
        <w:rPr>
          <w:b/>
        </w:rPr>
        <w:t>.</w:t>
      </w:r>
      <w:r w:rsidRPr="00C57560">
        <w:rPr>
          <w:b/>
        </w:rPr>
        <w:t>ВЫДВИЖЕНИЕ КАНДИДАТОВ В ДЕПУТАТЫ:</w:t>
      </w:r>
    </w:p>
    <w:p w:rsidR="00085FE2" w:rsidRDefault="00085FE2" w:rsidP="00085FE2">
      <w:pPr>
        <w:ind w:left="360"/>
      </w:pPr>
      <w:r w:rsidRPr="00E359FD">
        <w:t>Для выдвижения  лицом, желающим баллотироваться  кандидат</w:t>
      </w:r>
      <w:r>
        <w:t>ом</w:t>
      </w:r>
      <w:r w:rsidRPr="00E359FD">
        <w:t xml:space="preserve"> в депутаты</w:t>
      </w:r>
      <w:r>
        <w:t xml:space="preserve"> м</w:t>
      </w:r>
      <w:r w:rsidRPr="00E359FD">
        <w:t xml:space="preserve">униципального </w:t>
      </w:r>
      <w:r>
        <w:t>С</w:t>
      </w:r>
      <w:r w:rsidRPr="00E359FD">
        <w:t xml:space="preserve">овета внутригородского муниципального образования </w:t>
      </w:r>
      <w:r>
        <w:t xml:space="preserve">п. </w:t>
      </w:r>
      <w:proofErr w:type="spellStart"/>
      <w:r>
        <w:t>Усть</w:t>
      </w:r>
      <w:proofErr w:type="spellEnd"/>
      <w:r>
        <w:t>-Ижора  шес</w:t>
      </w:r>
      <w:r w:rsidRPr="00E359FD">
        <w:t>того созыва</w:t>
      </w:r>
      <w:r>
        <w:t>,</w:t>
      </w:r>
      <w:r w:rsidRPr="00E359FD">
        <w:t xml:space="preserve"> представляются в избирательную комиссию следующие документы:</w:t>
      </w:r>
    </w:p>
    <w:p w:rsidR="00085FE2" w:rsidRPr="00A64A8D" w:rsidRDefault="00085FE2" w:rsidP="00085FE2">
      <w:pPr>
        <w:ind w:left="360"/>
        <w:jc w:val="center"/>
        <w:rPr>
          <w:b/>
        </w:rPr>
      </w:pPr>
      <w:r>
        <w:rPr>
          <w:b/>
        </w:rPr>
        <w:t xml:space="preserve">                                                                                                                                                                             </w:t>
      </w:r>
      <w:r w:rsidRPr="00A64A8D">
        <w:rPr>
          <w:b/>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4048"/>
        <w:gridCol w:w="3060"/>
        <w:gridCol w:w="2880"/>
        <w:gridCol w:w="1616"/>
        <w:gridCol w:w="2884"/>
      </w:tblGrid>
      <w:tr w:rsidR="00085FE2" w:rsidTr="00D558FC">
        <w:trPr>
          <w:tblHeader/>
        </w:trPr>
        <w:tc>
          <w:tcPr>
            <w:tcW w:w="560" w:type="dxa"/>
            <w:tcBorders>
              <w:top w:val="single" w:sz="4" w:space="0" w:color="000000"/>
              <w:left w:val="single" w:sz="4" w:space="0" w:color="000000"/>
              <w:bottom w:val="single" w:sz="4" w:space="0" w:color="000000"/>
              <w:right w:val="single" w:sz="4" w:space="0" w:color="000000"/>
            </w:tcBorders>
          </w:tcPr>
          <w:p w:rsidR="00085FE2" w:rsidRPr="00E359FD" w:rsidRDefault="00085FE2" w:rsidP="00D558FC">
            <w:pPr>
              <w:jc w:val="center"/>
            </w:pPr>
            <w:r w:rsidRPr="00E359FD">
              <w:t xml:space="preserve">№ </w:t>
            </w:r>
            <w:proofErr w:type="gramStart"/>
            <w:r w:rsidRPr="00E359FD">
              <w:t>п</w:t>
            </w:r>
            <w:proofErr w:type="gramEnd"/>
            <w:r w:rsidRPr="00E359FD">
              <w:t>/п</w:t>
            </w:r>
          </w:p>
        </w:tc>
        <w:tc>
          <w:tcPr>
            <w:tcW w:w="4048" w:type="dxa"/>
            <w:tcBorders>
              <w:top w:val="single" w:sz="4" w:space="0" w:color="000000"/>
              <w:left w:val="single" w:sz="4" w:space="0" w:color="000000"/>
              <w:bottom w:val="single" w:sz="4" w:space="0" w:color="000000"/>
              <w:right w:val="single" w:sz="4" w:space="0" w:color="000000"/>
            </w:tcBorders>
          </w:tcPr>
          <w:p w:rsidR="00085FE2" w:rsidRPr="00E359FD" w:rsidRDefault="00085FE2" w:rsidP="00D558FC">
            <w:pPr>
              <w:jc w:val="center"/>
            </w:pPr>
            <w:r w:rsidRPr="00E359FD">
              <w:t>Наименование документа</w:t>
            </w:r>
          </w:p>
        </w:tc>
        <w:tc>
          <w:tcPr>
            <w:tcW w:w="3060" w:type="dxa"/>
            <w:tcBorders>
              <w:top w:val="single" w:sz="4" w:space="0" w:color="000000"/>
              <w:left w:val="single" w:sz="4" w:space="0" w:color="000000"/>
              <w:bottom w:val="single" w:sz="4" w:space="0" w:color="000000"/>
              <w:right w:val="single" w:sz="4" w:space="0" w:color="000000"/>
            </w:tcBorders>
          </w:tcPr>
          <w:p w:rsidR="00085FE2" w:rsidRPr="00E359FD" w:rsidRDefault="00085FE2" w:rsidP="00D558FC">
            <w:pPr>
              <w:jc w:val="center"/>
            </w:pPr>
            <w:r w:rsidRPr="00E359FD">
              <w:t>Порядок оформления документа</w:t>
            </w:r>
          </w:p>
        </w:tc>
        <w:tc>
          <w:tcPr>
            <w:tcW w:w="2880" w:type="dxa"/>
            <w:tcBorders>
              <w:top w:val="single" w:sz="4" w:space="0" w:color="000000"/>
              <w:left w:val="single" w:sz="4" w:space="0" w:color="000000"/>
              <w:bottom w:val="single" w:sz="4" w:space="0" w:color="000000"/>
              <w:right w:val="single" w:sz="4" w:space="0" w:color="000000"/>
            </w:tcBorders>
          </w:tcPr>
          <w:p w:rsidR="00085FE2" w:rsidRPr="00E359FD" w:rsidRDefault="00085FE2" w:rsidP="00D558FC">
            <w:pPr>
              <w:jc w:val="center"/>
            </w:pPr>
            <w:r>
              <w:t>Порядок представления и приема документов</w:t>
            </w:r>
          </w:p>
        </w:tc>
        <w:tc>
          <w:tcPr>
            <w:tcW w:w="1616" w:type="dxa"/>
            <w:tcBorders>
              <w:top w:val="single" w:sz="4" w:space="0" w:color="000000"/>
              <w:left w:val="single" w:sz="4" w:space="0" w:color="000000"/>
              <w:bottom w:val="single" w:sz="4" w:space="0" w:color="000000"/>
              <w:right w:val="single" w:sz="4" w:space="0" w:color="000000"/>
            </w:tcBorders>
          </w:tcPr>
          <w:p w:rsidR="00085FE2" w:rsidRPr="00E359FD" w:rsidRDefault="00085FE2" w:rsidP="00D558FC">
            <w:pPr>
              <w:jc w:val="center"/>
            </w:pPr>
            <w:r>
              <w:t>Количество экземпляров.</w:t>
            </w:r>
          </w:p>
        </w:tc>
        <w:tc>
          <w:tcPr>
            <w:tcW w:w="2884" w:type="dxa"/>
            <w:tcBorders>
              <w:top w:val="single" w:sz="4" w:space="0" w:color="000000"/>
              <w:left w:val="single" w:sz="4" w:space="0" w:color="000000"/>
              <w:bottom w:val="single" w:sz="4" w:space="0" w:color="000000"/>
              <w:right w:val="single" w:sz="4" w:space="0" w:color="000000"/>
            </w:tcBorders>
          </w:tcPr>
          <w:p w:rsidR="00085FE2" w:rsidRPr="00E359FD" w:rsidRDefault="00085FE2" w:rsidP="00D558FC">
            <w:pPr>
              <w:jc w:val="center"/>
            </w:pPr>
            <w:r w:rsidRPr="00E359FD">
              <w:t>Основания для предоставления данного документа</w:t>
            </w:r>
          </w:p>
        </w:tc>
      </w:tr>
      <w:tr w:rsidR="00085FE2" w:rsidTr="00D558FC">
        <w:trPr>
          <w:tblHeader/>
        </w:trPr>
        <w:tc>
          <w:tcPr>
            <w:tcW w:w="560" w:type="dxa"/>
            <w:tcBorders>
              <w:top w:val="single" w:sz="4" w:space="0" w:color="000000"/>
              <w:left w:val="single" w:sz="4" w:space="0" w:color="000000"/>
              <w:bottom w:val="single" w:sz="4" w:space="0" w:color="000000"/>
              <w:right w:val="single" w:sz="4" w:space="0" w:color="000000"/>
            </w:tcBorders>
          </w:tcPr>
          <w:p w:rsidR="00085FE2" w:rsidRPr="00E359FD" w:rsidRDefault="00085FE2" w:rsidP="00D558FC">
            <w:pPr>
              <w:jc w:val="center"/>
            </w:pPr>
          </w:p>
        </w:tc>
        <w:tc>
          <w:tcPr>
            <w:tcW w:w="9988" w:type="dxa"/>
            <w:gridSpan w:val="3"/>
            <w:tcBorders>
              <w:top w:val="single" w:sz="4" w:space="0" w:color="000000"/>
              <w:left w:val="single" w:sz="4" w:space="0" w:color="000000"/>
              <w:bottom w:val="single" w:sz="4" w:space="0" w:color="000000"/>
              <w:right w:val="single" w:sz="4" w:space="0" w:color="000000"/>
            </w:tcBorders>
          </w:tcPr>
          <w:p w:rsidR="00085FE2" w:rsidRPr="00092525" w:rsidRDefault="00085FE2" w:rsidP="00D558FC">
            <w:pPr>
              <w:jc w:val="center"/>
              <w:rPr>
                <w:b/>
              </w:rPr>
            </w:pPr>
            <w:r w:rsidRPr="00092525">
              <w:rPr>
                <w:b/>
              </w:rPr>
              <w:t>Документы, предоставляемые кандидатом.</w:t>
            </w:r>
          </w:p>
        </w:tc>
        <w:tc>
          <w:tcPr>
            <w:tcW w:w="1616" w:type="dxa"/>
            <w:tcBorders>
              <w:top w:val="single" w:sz="4" w:space="0" w:color="000000"/>
              <w:left w:val="single" w:sz="4" w:space="0" w:color="000000"/>
              <w:bottom w:val="single" w:sz="4" w:space="0" w:color="000000"/>
              <w:right w:val="single" w:sz="4" w:space="0" w:color="000000"/>
            </w:tcBorders>
          </w:tcPr>
          <w:p w:rsidR="00085FE2" w:rsidRDefault="00085FE2" w:rsidP="00D558FC">
            <w:pPr>
              <w:jc w:val="center"/>
            </w:pPr>
          </w:p>
        </w:tc>
        <w:tc>
          <w:tcPr>
            <w:tcW w:w="2884" w:type="dxa"/>
            <w:tcBorders>
              <w:top w:val="single" w:sz="4" w:space="0" w:color="000000"/>
              <w:left w:val="single" w:sz="4" w:space="0" w:color="000000"/>
              <w:bottom w:val="single" w:sz="4" w:space="0" w:color="000000"/>
              <w:right w:val="single" w:sz="4" w:space="0" w:color="000000"/>
            </w:tcBorders>
          </w:tcPr>
          <w:p w:rsidR="00085FE2" w:rsidRPr="00E359FD" w:rsidRDefault="00085FE2" w:rsidP="00D558FC">
            <w:pPr>
              <w:jc w:val="center"/>
            </w:pP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1.</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Заявление о согласии баллотироваться  </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autoSpaceDE w:val="0"/>
              <w:autoSpaceDN w:val="0"/>
              <w:adjustRightInd w:val="0"/>
              <w:jc w:val="both"/>
            </w:pPr>
            <w:r w:rsidRPr="00BA0140">
              <w:t xml:space="preserve"> Заявление </w:t>
            </w:r>
          </w:p>
          <w:p w:rsidR="00085FE2" w:rsidRPr="00BA0140" w:rsidRDefault="00085FE2" w:rsidP="00D558FC">
            <w:pPr>
              <w:rPr>
                <w:b/>
              </w:rPr>
            </w:pPr>
            <w:r w:rsidRPr="00BA0140">
              <w:t xml:space="preserve">оформляется кандидатом по форме, согласно </w:t>
            </w:r>
            <w:r w:rsidRPr="00BA0140">
              <w:lastRenderedPageBreak/>
              <w:t>п</w:t>
            </w:r>
            <w:r w:rsidRPr="00BA0140">
              <w:rPr>
                <w:b/>
              </w:rPr>
              <w:t>риложениям  №1или №2 к Порядку.</w:t>
            </w:r>
          </w:p>
          <w:p w:rsidR="00085FE2" w:rsidRPr="00BA0140" w:rsidRDefault="00085FE2" w:rsidP="00D558FC">
            <w:pPr>
              <w:autoSpaceDE w:val="0"/>
              <w:autoSpaceDN w:val="0"/>
              <w:adjustRightInd w:val="0"/>
            </w:pP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autoSpaceDE w:val="0"/>
              <w:autoSpaceDN w:val="0"/>
              <w:adjustRightInd w:val="0"/>
              <w:jc w:val="both"/>
            </w:pPr>
            <w:r w:rsidRPr="00BA0140">
              <w:lastRenderedPageBreak/>
              <w:t xml:space="preserve">Заявления и предоставляются кандидатом в </w:t>
            </w:r>
            <w:r>
              <w:t>ИКМО</w:t>
            </w:r>
            <w:r w:rsidRPr="00BA0140">
              <w:t xml:space="preserve"> на </w:t>
            </w:r>
            <w:r w:rsidRPr="00BA0140">
              <w:lastRenderedPageBreak/>
              <w:t>бумажном носителе и</w:t>
            </w:r>
          </w:p>
          <w:p w:rsidR="00085FE2" w:rsidRPr="00BA0140" w:rsidRDefault="00085FE2" w:rsidP="00D558FC">
            <w:r w:rsidRPr="00BA0140">
              <w:t xml:space="preserve"> в машиночитаемом виде. При изготовлении текста указанного заявления в машинописном виде с использованием технических средств подпись кандидата, дата написания заявления, а также полностью фамилия, имя, отчество проставляются кандидатом собственноручно.</w:t>
            </w:r>
          </w:p>
          <w:p w:rsidR="00085FE2" w:rsidRPr="00BA0140" w:rsidRDefault="00085FE2" w:rsidP="00D558FC">
            <w:r w:rsidRPr="00BA0140">
              <w:t xml:space="preserve">Член </w:t>
            </w:r>
            <w:r>
              <w:t>ИКМО</w:t>
            </w:r>
            <w:r w:rsidRPr="00BA0140">
              <w:t xml:space="preserve"> проверяет  письменную и электронную версию документа  на соответствие. </w:t>
            </w:r>
          </w:p>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1 экземпляр</w:t>
            </w:r>
          </w:p>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t>С</w:t>
            </w:r>
            <w:r w:rsidRPr="00BA0140">
              <w:t xml:space="preserve">т.22 Закона СПб, </w:t>
            </w:r>
          </w:p>
          <w:p w:rsidR="00085FE2" w:rsidRPr="00BA0140" w:rsidRDefault="00085FE2" w:rsidP="00D558FC">
            <w:r w:rsidRPr="00BA0140">
              <w:t>п.3.4.</w:t>
            </w:r>
            <w:r w:rsidRPr="00BA0140">
              <w:rPr>
                <w:b/>
              </w:rPr>
              <w:t xml:space="preserve"> </w:t>
            </w:r>
            <w:r w:rsidRPr="00BA0140">
              <w:t>Методических рекомендаций.</w:t>
            </w:r>
          </w:p>
          <w:p w:rsidR="00085FE2" w:rsidRPr="00BA0140" w:rsidRDefault="00085FE2" w:rsidP="00D558FC"/>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2.</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Копия паспорта или копия документа, заменяющего паспорт гражданина</w:t>
            </w:r>
          </w:p>
          <w:p w:rsidR="00085FE2" w:rsidRPr="00BA0140" w:rsidRDefault="00085FE2" w:rsidP="00D558FC">
            <w:pPr>
              <w:pStyle w:val="ConsPlusNormal"/>
              <w:ind w:firstLine="540"/>
              <w:rPr>
                <w:rFonts w:ascii="Times New Roman" w:hAnsi="Times New Roman" w:cs="Times New Roman"/>
                <w:sz w:val="24"/>
                <w:szCs w:val="24"/>
              </w:rPr>
            </w:pPr>
            <w:r w:rsidRPr="00BA0140">
              <w:rPr>
                <w:rFonts w:ascii="Times New Roman" w:hAnsi="Times New Roman" w:cs="Times New Roman"/>
                <w:sz w:val="24"/>
                <w:szCs w:val="24"/>
              </w:rPr>
              <w:t>– 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085FE2" w:rsidRPr="00BA0140" w:rsidRDefault="00085FE2" w:rsidP="00D558FC">
            <w:pPr>
              <w:pStyle w:val="ConsPlusNormal"/>
              <w:ind w:firstLine="540"/>
              <w:rPr>
                <w:rFonts w:ascii="Times New Roman" w:hAnsi="Times New Roman" w:cs="Times New Roman"/>
                <w:sz w:val="24"/>
                <w:szCs w:val="24"/>
              </w:rPr>
            </w:pPr>
            <w:r w:rsidRPr="00BA0140">
              <w:rPr>
                <w:rFonts w:ascii="Times New Roman" w:hAnsi="Times New Roman" w:cs="Times New Roman"/>
                <w:sz w:val="24"/>
                <w:szCs w:val="24"/>
              </w:rPr>
              <w:t xml:space="preserve">– временное удостоверение личности гражданина Российской </w:t>
            </w:r>
            <w:r w:rsidRPr="00BA0140">
              <w:rPr>
                <w:rFonts w:ascii="Times New Roman" w:hAnsi="Times New Roman" w:cs="Times New Roman"/>
                <w:sz w:val="24"/>
                <w:szCs w:val="24"/>
              </w:rPr>
              <w:lastRenderedPageBreak/>
              <w:t>Федерации, выдаваемое на период оформления паспорта в порядке, утверждаемом Правительством Российской Федерации;</w:t>
            </w:r>
          </w:p>
          <w:p w:rsidR="00085FE2" w:rsidRPr="00BA0140" w:rsidRDefault="00085FE2" w:rsidP="00D558FC">
            <w:pPr>
              <w:pStyle w:val="ConsPlusNormal"/>
              <w:ind w:firstLine="540"/>
              <w:rPr>
                <w:rFonts w:ascii="Times New Roman" w:hAnsi="Times New Roman" w:cs="Times New Roman"/>
                <w:sz w:val="24"/>
                <w:szCs w:val="24"/>
              </w:rPr>
            </w:pPr>
            <w:r w:rsidRPr="00BA0140">
              <w:rPr>
                <w:rFonts w:ascii="Times New Roman" w:hAnsi="Times New Roman" w:cs="Times New Roman"/>
                <w:sz w:val="24"/>
                <w:szCs w:val="24"/>
              </w:rPr>
              <w:t>–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085FE2" w:rsidRPr="00BA0140" w:rsidRDefault="00085FE2" w:rsidP="00D558FC">
            <w:pPr>
              <w:pStyle w:val="ConsPlusNormal"/>
              <w:ind w:firstLine="540"/>
              <w:rPr>
                <w:rFonts w:ascii="Times New Roman" w:hAnsi="Times New Roman" w:cs="Times New Roman"/>
                <w:sz w:val="24"/>
                <w:szCs w:val="24"/>
              </w:rPr>
            </w:pPr>
            <w:r w:rsidRPr="00BA0140">
              <w:rPr>
                <w:rFonts w:ascii="Times New Roman" w:hAnsi="Times New Roman" w:cs="Times New Roman"/>
                <w:sz w:val="24"/>
                <w:szCs w:val="24"/>
              </w:rPr>
              <w:t>– паспорт моряка (удостоверение личности моряка);</w:t>
            </w:r>
          </w:p>
          <w:p w:rsidR="00085FE2" w:rsidRPr="00BA0140" w:rsidRDefault="00085FE2" w:rsidP="00D558FC">
            <w:r w:rsidRPr="00BA0140">
              <w:t>– 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Правительством Российской Федерации.</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Ксерокопия</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autoSpaceDE w:val="0"/>
              <w:autoSpaceDN w:val="0"/>
              <w:adjustRightInd w:val="0"/>
              <w:jc w:val="both"/>
            </w:pPr>
            <w:r w:rsidRPr="00BA0140">
              <w:t>Кандидатом представляется ксерокопия данного документа с представлением оригиналов. Прилагаются копии следующих страниц паспорта гражданина Российской Федерации:</w:t>
            </w:r>
          </w:p>
          <w:p w:rsidR="00085FE2" w:rsidRPr="00BA0140" w:rsidRDefault="00085FE2" w:rsidP="00085FE2">
            <w:pPr>
              <w:numPr>
                <w:ilvl w:val="0"/>
                <w:numId w:val="21"/>
              </w:numPr>
              <w:autoSpaceDE w:val="0"/>
              <w:autoSpaceDN w:val="0"/>
              <w:adjustRightInd w:val="0"/>
              <w:spacing w:before="200"/>
              <w:ind w:left="270"/>
              <w:jc w:val="both"/>
            </w:pPr>
            <w:r w:rsidRPr="00BA0140">
              <w:lastRenderedPageBreak/>
              <w:t>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w:t>
            </w:r>
          </w:p>
          <w:p w:rsidR="00085FE2" w:rsidRPr="00BA0140" w:rsidRDefault="00085FE2" w:rsidP="00085FE2">
            <w:pPr>
              <w:numPr>
                <w:ilvl w:val="0"/>
                <w:numId w:val="21"/>
              </w:numPr>
              <w:autoSpaceDE w:val="0"/>
              <w:autoSpaceDN w:val="0"/>
              <w:adjustRightInd w:val="0"/>
              <w:spacing w:before="200"/>
              <w:ind w:left="270"/>
              <w:jc w:val="both"/>
            </w:pPr>
            <w:r w:rsidRPr="00BA0140">
              <w:t>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w:t>
            </w:r>
          </w:p>
          <w:p w:rsidR="00085FE2" w:rsidRPr="00BA0140" w:rsidRDefault="00085FE2" w:rsidP="00085FE2">
            <w:pPr>
              <w:numPr>
                <w:ilvl w:val="0"/>
                <w:numId w:val="21"/>
              </w:numPr>
              <w:autoSpaceDE w:val="0"/>
              <w:autoSpaceDN w:val="0"/>
              <w:adjustRightInd w:val="0"/>
              <w:spacing w:before="200"/>
              <w:ind w:left="270"/>
              <w:jc w:val="both"/>
            </w:pPr>
            <w:r w:rsidRPr="00BA0140">
              <w:t xml:space="preserve">пятой страницы паспорта, на которой предусмотрено </w:t>
            </w:r>
            <w:r w:rsidRPr="00BA0140">
              <w:lastRenderedPageBreak/>
              <w:t>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w:t>
            </w:r>
          </w:p>
          <w:p w:rsidR="00085FE2" w:rsidRPr="00BA0140" w:rsidRDefault="00085FE2" w:rsidP="00085FE2">
            <w:pPr>
              <w:numPr>
                <w:ilvl w:val="0"/>
                <w:numId w:val="21"/>
              </w:numPr>
              <w:autoSpaceDE w:val="0"/>
              <w:autoSpaceDN w:val="0"/>
              <w:adjustRightInd w:val="0"/>
              <w:spacing w:before="200"/>
              <w:ind w:left="270"/>
              <w:jc w:val="both"/>
            </w:pPr>
            <w:r w:rsidRPr="00BA0140">
              <w:t xml:space="preserve">восемнадцатой и девятнадцатой страниц паспорта, на которых предусмотрено указание сведений (отметок) о ранее </w:t>
            </w:r>
            <w:r w:rsidRPr="00BA0140">
              <w:lastRenderedPageBreak/>
              <w:t>выданных основных документах, удостоверяющих личность гражданина Российской Федерации на территории (за пределами территории) Российской Федерации.</w:t>
            </w:r>
          </w:p>
          <w:p w:rsidR="00085FE2" w:rsidRPr="00BA0140" w:rsidRDefault="00085FE2" w:rsidP="00D558FC">
            <w:r w:rsidRPr="00BA0140">
              <w:t xml:space="preserve">Член </w:t>
            </w:r>
            <w:r>
              <w:t>ИКМО</w:t>
            </w:r>
            <w:r w:rsidRPr="00BA0140">
              <w:t xml:space="preserve"> заверяет копию представленного документа после сверки с оригиналом.</w:t>
            </w:r>
          </w:p>
          <w:p w:rsidR="00085FE2" w:rsidRPr="00BA0140" w:rsidRDefault="00085FE2" w:rsidP="00D558FC">
            <w:r w:rsidRPr="00BA0140">
              <w:t>Оригинал возвращается заявителю.</w:t>
            </w:r>
          </w:p>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1экземпляр</w:t>
            </w:r>
          </w:p>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Подп</w:t>
            </w:r>
            <w:r>
              <w:t>ункт «</w:t>
            </w:r>
            <w:r w:rsidRPr="00BA0140">
              <w:t xml:space="preserve"> а</w:t>
            </w:r>
            <w:r>
              <w:t>»</w:t>
            </w:r>
            <w:r w:rsidRPr="00BA0140">
              <w:t xml:space="preserve"> п.3 ст.22 Закона СПб,</w:t>
            </w:r>
          </w:p>
          <w:p w:rsidR="00085FE2" w:rsidRPr="00BA0140" w:rsidRDefault="00085FE2" w:rsidP="00D558FC">
            <w:r w:rsidRPr="00BA0140">
              <w:t>Постановление ЦИК от 04.06.2014г. № 233/1478-6</w:t>
            </w:r>
            <w:r>
              <w:t>,</w:t>
            </w:r>
          </w:p>
          <w:p w:rsidR="00085FE2" w:rsidRPr="00BA0140" w:rsidRDefault="00085FE2" w:rsidP="00D558FC">
            <w:r>
              <w:t>а</w:t>
            </w:r>
            <w:r w:rsidRPr="00BA0140">
              <w:t>бзац 2 п.3.5.</w:t>
            </w:r>
            <w:r w:rsidRPr="00BA0140">
              <w:rPr>
                <w:b/>
              </w:rPr>
              <w:t xml:space="preserve"> </w:t>
            </w:r>
            <w:r w:rsidRPr="00BA0140">
              <w:t>Методических рекомендаций.</w:t>
            </w:r>
          </w:p>
          <w:p w:rsidR="00085FE2" w:rsidRPr="00BA0140" w:rsidRDefault="00085FE2" w:rsidP="00D558FC"/>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3.</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Копия (копии) документа (документов), подтверждающих сведения об образовании</w:t>
            </w:r>
          </w:p>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Ксерокопия</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Кандидатом представляется ксерокопия данного документа, заверенная собственноручно или уполномоченным представителем избирательного объединения. Кандидат </w:t>
            </w:r>
            <w:r w:rsidRPr="00BA0140">
              <w:rPr>
                <w:b/>
              </w:rPr>
              <w:t xml:space="preserve">может </w:t>
            </w:r>
            <w:r w:rsidRPr="00BA0140">
              <w:t xml:space="preserve"> представить оригинал документа.</w:t>
            </w:r>
          </w:p>
          <w:p w:rsidR="00085FE2" w:rsidRPr="00BA0140" w:rsidRDefault="00085FE2" w:rsidP="00D558FC">
            <w:r w:rsidRPr="00BA0140">
              <w:t xml:space="preserve">В этом случае член </w:t>
            </w:r>
            <w:r>
              <w:t>ИКМО</w:t>
            </w:r>
            <w:r w:rsidRPr="00BA0140">
              <w:t xml:space="preserve"> после сверки </w:t>
            </w:r>
            <w:r w:rsidRPr="00BA0140">
              <w:lastRenderedPageBreak/>
              <w:t>копии с оригиналом представленного документа делает отметку, что с оригиналом сверено.</w:t>
            </w:r>
          </w:p>
          <w:p w:rsidR="00085FE2" w:rsidRPr="00BA0140" w:rsidRDefault="00085FE2" w:rsidP="00D558FC">
            <w:r w:rsidRPr="00BA0140">
              <w:t>Оригинал возвращается заявителю.</w:t>
            </w:r>
          </w:p>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1экземпляр</w:t>
            </w:r>
          </w:p>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roofErr w:type="gramStart"/>
            <w:r w:rsidRPr="00BA0140">
              <w:t>Подп</w:t>
            </w:r>
            <w:r>
              <w:t>ункт «</w:t>
            </w:r>
            <w:r w:rsidRPr="00BA0140">
              <w:t xml:space="preserve"> б</w:t>
            </w:r>
            <w:proofErr w:type="gramEnd"/>
            <w:r>
              <w:t>»</w:t>
            </w:r>
            <w:r w:rsidRPr="00BA0140">
              <w:t xml:space="preserve"> п.3 ст.22 Закона СПб,</w:t>
            </w:r>
          </w:p>
          <w:p w:rsidR="00085FE2" w:rsidRPr="00BA0140" w:rsidRDefault="00085FE2" w:rsidP="00D558FC">
            <w:r>
              <w:t>а</w:t>
            </w:r>
            <w:r w:rsidRPr="00BA0140">
              <w:t>бзац 3 п.3.5.</w:t>
            </w:r>
            <w:r w:rsidRPr="00BA0140">
              <w:rPr>
                <w:b/>
              </w:rPr>
              <w:t xml:space="preserve"> </w:t>
            </w:r>
            <w:r w:rsidRPr="00BA0140">
              <w:t>Методических рекомендаций.</w:t>
            </w:r>
          </w:p>
          <w:p w:rsidR="00085FE2" w:rsidRPr="00BA0140" w:rsidRDefault="00085FE2" w:rsidP="00D558FC"/>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4.</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Копия (копии) документа (документов), подтверждающих сведения об основном месте работы или службы, о занимаемой должности (роде занятий) </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Ксерокопия  </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Кандидатом представляется ксерокопия трудовой книжки (1-ый  лист и лист с последней записью о месте работы)  или  справки с места работы, оформленной  в установленном порядке или документ, подтверждающий род занятий.</w:t>
            </w:r>
          </w:p>
          <w:p w:rsidR="00085FE2" w:rsidRPr="00BA0140" w:rsidRDefault="00085FE2" w:rsidP="00D558FC">
            <w:r w:rsidRPr="00BA0140">
              <w:t xml:space="preserve">Данный документ заверяется собственноручно кандидатом или уполномоченным представителем избирательного объединения, </w:t>
            </w:r>
          </w:p>
          <w:p w:rsidR="00085FE2" w:rsidRPr="00BA0140" w:rsidRDefault="00085FE2" w:rsidP="00D558FC">
            <w:r w:rsidRPr="00BA0140">
              <w:t xml:space="preserve">Кандидат </w:t>
            </w:r>
            <w:r w:rsidRPr="00BA0140">
              <w:rPr>
                <w:b/>
              </w:rPr>
              <w:t>может</w:t>
            </w:r>
            <w:r w:rsidRPr="00BA0140">
              <w:t xml:space="preserve"> представить ксерокопию </w:t>
            </w:r>
            <w:r w:rsidRPr="00BA0140">
              <w:lastRenderedPageBreak/>
              <w:t xml:space="preserve">трудовой книжки (1-ый  лист и лист с последней записью о месте работы)  заверенную  соответствующей кадровой службой или </w:t>
            </w:r>
          </w:p>
          <w:p w:rsidR="00085FE2" w:rsidRPr="00BA0140" w:rsidRDefault="00085FE2" w:rsidP="00D558FC">
            <w:r w:rsidRPr="00BA0140">
              <w:t xml:space="preserve">оригинал справки с места работы. </w:t>
            </w:r>
          </w:p>
          <w:p w:rsidR="00085FE2" w:rsidRPr="00BA0140" w:rsidRDefault="00085FE2" w:rsidP="00D558FC"/>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1экземпляр</w:t>
            </w:r>
          </w:p>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Подп. б п.3 ст.22 Закона СПб,</w:t>
            </w:r>
          </w:p>
          <w:p w:rsidR="00085FE2" w:rsidRPr="00BA0140" w:rsidRDefault="00085FE2" w:rsidP="00D558FC">
            <w:r w:rsidRPr="00BA0140">
              <w:t>Абзац 3 п.3.5.</w:t>
            </w:r>
            <w:r w:rsidRPr="00BA0140">
              <w:rPr>
                <w:b/>
              </w:rPr>
              <w:t xml:space="preserve"> </w:t>
            </w:r>
            <w:r w:rsidRPr="00BA0140">
              <w:t>Методических рекомендаций.</w:t>
            </w:r>
          </w:p>
          <w:p w:rsidR="00085FE2" w:rsidRPr="00BA0140" w:rsidRDefault="00085FE2" w:rsidP="00D558FC"/>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5.</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Документ, подтверждающий сведения о том, что кандидат является депутатом и осуществляет свои полномочия на непостоянной основе</w:t>
            </w:r>
          </w:p>
          <w:p w:rsidR="00085FE2" w:rsidRPr="00BA0140" w:rsidRDefault="00085FE2" w:rsidP="00D558FC"/>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Ксерокопия.</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Кандидатом представляется ксерокопия  удостоверения депутата, заверенная собственноручно или уполномоченным представителем избирательного объединения. </w:t>
            </w:r>
          </w:p>
          <w:p w:rsidR="00085FE2" w:rsidRPr="00BA0140" w:rsidRDefault="00085FE2" w:rsidP="00D558FC">
            <w:r w:rsidRPr="00BA0140">
              <w:t xml:space="preserve"> Кандидат </w:t>
            </w:r>
            <w:r w:rsidRPr="00BA0140">
              <w:rPr>
                <w:b/>
              </w:rPr>
              <w:t xml:space="preserve">может представить </w:t>
            </w:r>
            <w:r w:rsidRPr="00BA0140">
              <w:t>оригинал письма соответствующего муниципального Совета, подтверждающего данный факт.</w:t>
            </w:r>
          </w:p>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1экземпляр</w:t>
            </w:r>
          </w:p>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Подп. б п.3 ст.22 Закона СПб,</w:t>
            </w:r>
          </w:p>
          <w:p w:rsidR="00085FE2" w:rsidRPr="00BA0140" w:rsidRDefault="00085FE2" w:rsidP="00D558FC">
            <w:r w:rsidRPr="00BA0140">
              <w:t>Абзац 3 п.3.5.</w:t>
            </w:r>
            <w:r w:rsidRPr="00BA0140">
              <w:rPr>
                <w:b/>
              </w:rPr>
              <w:t xml:space="preserve"> </w:t>
            </w:r>
            <w:r w:rsidRPr="00BA0140">
              <w:t>Методических рекомендаций.</w:t>
            </w:r>
          </w:p>
          <w:p w:rsidR="00085FE2" w:rsidRPr="00BA0140" w:rsidRDefault="00085FE2" w:rsidP="00D558FC"/>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6.</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Документ, подтверждающий принадлежность кандидата к политической партии, иному </w:t>
            </w:r>
            <w:r w:rsidRPr="00BA0140">
              <w:lastRenderedPageBreak/>
              <w:t>общественному объединению</w:t>
            </w:r>
          </w:p>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rPr>
                <w:b/>
              </w:rPr>
            </w:pPr>
            <w:r w:rsidRPr="00BA0140">
              <w:lastRenderedPageBreak/>
              <w:t xml:space="preserve">Справка, официально заверенная постоянно действующим </w:t>
            </w:r>
            <w:r w:rsidRPr="00BA0140">
              <w:lastRenderedPageBreak/>
              <w:t xml:space="preserve">руководящим органом политической партии или общественного объединения, в котором должен быть указан и статус кандидата в данной организации. ( Образец - </w:t>
            </w:r>
            <w:r w:rsidRPr="00BA0140">
              <w:rPr>
                <w:b/>
              </w:rPr>
              <w:t>Приложение №3 к Порядку)</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Кандидатом представляется  оригинал Справки.</w:t>
            </w:r>
          </w:p>
          <w:p w:rsidR="00085FE2" w:rsidRPr="00BA0140" w:rsidRDefault="00085FE2" w:rsidP="00D558FC"/>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1 экземпляр.</w:t>
            </w:r>
          </w:p>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П.1 ст.22 Закона СПб,</w:t>
            </w:r>
          </w:p>
          <w:p w:rsidR="00085FE2" w:rsidRPr="00BA0140" w:rsidRDefault="00085FE2" w:rsidP="00D558FC">
            <w:r w:rsidRPr="00BA0140">
              <w:t>п.3.5.1.</w:t>
            </w:r>
            <w:r w:rsidRPr="00BA0140">
              <w:rPr>
                <w:b/>
              </w:rPr>
              <w:t xml:space="preserve"> </w:t>
            </w:r>
            <w:r w:rsidRPr="00BA0140">
              <w:t>Методических рекомендаций.</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7.</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Сведения вносятся в форму, утвержденную Федеральным Законом от 12.06.02г.  № 67-ФЗ «Об основных гарантиях избирательных прав и права на участие в референдуме граждан РФ» (</w:t>
            </w:r>
            <w:r w:rsidRPr="00BA0140">
              <w:rPr>
                <w:b/>
              </w:rPr>
              <w:t>приложение № 4 к Порядку)</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autoSpaceDE w:val="0"/>
              <w:autoSpaceDN w:val="0"/>
              <w:adjustRightInd w:val="0"/>
              <w:jc w:val="both"/>
            </w:pPr>
            <w:r w:rsidRPr="00BA0140">
              <w:t xml:space="preserve">Сведения  представляются в </w:t>
            </w:r>
            <w:r>
              <w:t>ИКМО</w:t>
            </w:r>
            <w:r w:rsidRPr="00BA0140">
              <w:t xml:space="preserve"> по установленной форме на бумажном носителе и</w:t>
            </w:r>
          </w:p>
          <w:p w:rsidR="00085FE2" w:rsidRPr="00BA0140" w:rsidRDefault="00085FE2" w:rsidP="00D558FC">
            <w:r w:rsidRPr="00BA0140">
              <w:t xml:space="preserve"> в машиночитаемом виде.</w:t>
            </w:r>
          </w:p>
          <w:p w:rsidR="00085FE2" w:rsidRPr="00BA0140" w:rsidRDefault="00085FE2" w:rsidP="00D558FC">
            <w:r w:rsidRPr="00BA0140">
              <w:t xml:space="preserve">Член </w:t>
            </w:r>
            <w:r>
              <w:t>ИКМО</w:t>
            </w:r>
            <w:r w:rsidRPr="00BA0140">
              <w:t xml:space="preserve"> проверяет  письменную и электронную версию документа  на соответствие.</w:t>
            </w:r>
          </w:p>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1 экземпляр.</w:t>
            </w:r>
          </w:p>
          <w:p w:rsidR="00085FE2" w:rsidRPr="00BA0140" w:rsidRDefault="00085FE2" w:rsidP="00D558FC"/>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П.4 ст.22 Закона СПб,</w:t>
            </w:r>
          </w:p>
          <w:p w:rsidR="00085FE2" w:rsidRPr="00BA0140" w:rsidRDefault="00085FE2" w:rsidP="00D558FC">
            <w:r w:rsidRPr="00BA0140">
              <w:t>п.3.5.2.</w:t>
            </w:r>
            <w:r w:rsidRPr="00BA0140">
              <w:rPr>
                <w:b/>
              </w:rPr>
              <w:t xml:space="preserve"> </w:t>
            </w:r>
            <w:r w:rsidRPr="00BA0140">
              <w:t>Методических рекомендаций.</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8</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autoSpaceDE w:val="0"/>
              <w:autoSpaceDN w:val="0"/>
              <w:adjustRightInd w:val="0"/>
              <w:jc w:val="both"/>
            </w:pPr>
            <w:r w:rsidRPr="00BA0140">
              <w:t>Если кандидат менял фамилию, или имя, или отчество, – копии соответствующих документов.</w:t>
            </w:r>
          </w:p>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Ксерокопию</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Кандидатом представляется ксерокопия данного документа, заверенная собственноручно или уполномоченным представителем избирательного объединения. </w:t>
            </w:r>
          </w:p>
          <w:p w:rsidR="00085FE2" w:rsidRPr="00BA0140" w:rsidRDefault="00085FE2" w:rsidP="00D558FC">
            <w:r w:rsidRPr="00BA0140">
              <w:t xml:space="preserve">Кандидат </w:t>
            </w:r>
            <w:r w:rsidRPr="00BA0140">
              <w:rPr>
                <w:b/>
              </w:rPr>
              <w:t xml:space="preserve">может </w:t>
            </w:r>
            <w:r w:rsidRPr="00BA0140">
              <w:t xml:space="preserve"> </w:t>
            </w:r>
            <w:r w:rsidRPr="00BA0140">
              <w:lastRenderedPageBreak/>
              <w:t>представить оригинал документа.</w:t>
            </w:r>
          </w:p>
          <w:p w:rsidR="00085FE2" w:rsidRPr="00BA0140" w:rsidRDefault="00085FE2" w:rsidP="00D558FC">
            <w:r w:rsidRPr="00BA0140">
              <w:t xml:space="preserve">В этом случае член </w:t>
            </w:r>
            <w:r>
              <w:t>ИКМО</w:t>
            </w:r>
            <w:r w:rsidRPr="00BA0140">
              <w:t xml:space="preserve"> после сверки копии с оригиналом представленного документа делает отметку, что с оригиналом сверено.</w:t>
            </w:r>
          </w:p>
          <w:p w:rsidR="00085FE2" w:rsidRPr="00BA0140" w:rsidRDefault="00085FE2" w:rsidP="00D558FC">
            <w:r w:rsidRPr="00BA0140">
              <w:t>Оригинал возвращается заявителю.</w:t>
            </w:r>
          </w:p>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1 экземпляр.</w:t>
            </w:r>
          </w:p>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t xml:space="preserve">Подпункт </w:t>
            </w:r>
            <w:r w:rsidRPr="00BA0140">
              <w:t xml:space="preserve">« в» </w:t>
            </w:r>
            <w:r>
              <w:t>п</w:t>
            </w:r>
            <w:r w:rsidRPr="00BA0140">
              <w:t>.3 ст.22 Закона СПб,</w:t>
            </w:r>
          </w:p>
          <w:p w:rsidR="00085FE2" w:rsidRPr="00BA0140" w:rsidRDefault="00085FE2" w:rsidP="00D558FC">
            <w:r>
              <w:t>а</w:t>
            </w:r>
            <w:r w:rsidRPr="00BA0140">
              <w:t>бзац 4 п.3.5.</w:t>
            </w:r>
            <w:r w:rsidRPr="00BA0140">
              <w:rPr>
                <w:b/>
              </w:rPr>
              <w:t xml:space="preserve"> </w:t>
            </w:r>
            <w:r w:rsidRPr="00BA0140">
              <w:t>Методических рекомендаций.</w:t>
            </w:r>
          </w:p>
          <w:p w:rsidR="00085FE2" w:rsidRPr="00BA0140" w:rsidRDefault="00085FE2" w:rsidP="00D558FC"/>
          <w:p w:rsidR="00085FE2" w:rsidRPr="00BA0140" w:rsidRDefault="00085FE2" w:rsidP="00D558FC"/>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9.</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Решение о выдвижении кандидата, принятого уполномоченным органом политической партии, иного общественного объединения с приложением всех документов, предусмотренных п. 7 статьи 24. Закона СПб. ( В случае выдвижения кандидата избирательным объединением).</w:t>
            </w:r>
          </w:p>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Решение уполномоченного органа политической партии о выдвижении кандидата, оформляется  в соответствии с Федеральным Законом  «О политических партиях», Уставом партии, п.9 ст.24 Закона СПб и по форме, утвержденной Постановлением  ЦИК от 11.06.2014г. № 235/1486-6</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Решение о выдвижении кандидата (кандидатов) представляется в </w:t>
            </w:r>
            <w:r>
              <w:t>ИКМО</w:t>
            </w:r>
            <w:r w:rsidRPr="00BA0140">
              <w:t xml:space="preserve"> вместе с документами, перечисленными в п.7 ст. 24 Закона СПб. </w:t>
            </w:r>
          </w:p>
          <w:p w:rsidR="00085FE2" w:rsidRPr="00BA0140" w:rsidRDefault="00085FE2" w:rsidP="00D558FC"/>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1 экз.</w:t>
            </w:r>
          </w:p>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t>Ст</w:t>
            </w:r>
            <w:r w:rsidRPr="00BA0140">
              <w:t>.24 Закона СПб,</w:t>
            </w:r>
          </w:p>
          <w:p w:rsidR="00085FE2" w:rsidRPr="00BA0140" w:rsidRDefault="00085FE2" w:rsidP="00D558FC">
            <w:r w:rsidRPr="00BA0140">
              <w:t>п.3.2., 3.3.,Методических рекомендаций.</w:t>
            </w:r>
          </w:p>
          <w:p w:rsidR="00085FE2" w:rsidRPr="00BA0140" w:rsidRDefault="00085FE2" w:rsidP="00D558FC"/>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10</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Нотариально удостоверенная копия документа о государственной регистрации избирательного объединения, выданного федеральным органом исполнительной власти, </w:t>
            </w:r>
            <w:r w:rsidRPr="00BA0140">
              <w:lastRenderedPageBreak/>
              <w:t>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Подп</w:t>
            </w:r>
            <w:r>
              <w:t>ункт</w:t>
            </w:r>
            <w:r w:rsidRPr="00BA0140">
              <w:t xml:space="preserve"> </w:t>
            </w:r>
            <w:r>
              <w:t>«</w:t>
            </w:r>
            <w:r w:rsidRPr="00BA0140">
              <w:t>а</w:t>
            </w:r>
            <w:r>
              <w:t>»</w:t>
            </w:r>
            <w:r w:rsidRPr="00BA0140">
              <w:t xml:space="preserve"> п.7 ст.24 Закона СПб</w:t>
            </w:r>
            <w:r>
              <w:t>.</w:t>
            </w:r>
          </w:p>
          <w:p w:rsidR="00085FE2" w:rsidRPr="00BA0140" w:rsidRDefault="00085FE2" w:rsidP="00D558FC"/>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11</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rPr>
                <w:spacing w:val="-2"/>
              </w:rPr>
              <w:t>Копия устава общественного объединения (не являющегося политической партией), заверенная постоянно действующим руководящим органом общественного объединения </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roofErr w:type="gramStart"/>
            <w:r w:rsidRPr="00BA0140">
              <w:t>Подп</w:t>
            </w:r>
            <w:r>
              <w:t>ункт «</w:t>
            </w:r>
            <w:r w:rsidRPr="00BA0140">
              <w:t xml:space="preserve"> б</w:t>
            </w:r>
            <w:proofErr w:type="gramEnd"/>
            <w:r>
              <w:t>»</w:t>
            </w:r>
            <w:r w:rsidRPr="00BA0140">
              <w:t xml:space="preserve"> п.7 ст.24 Закона СПб</w:t>
            </w:r>
            <w:r>
              <w:t>.</w:t>
            </w:r>
          </w:p>
          <w:p w:rsidR="00085FE2" w:rsidRPr="00BA0140" w:rsidRDefault="00085FE2" w:rsidP="00D558FC"/>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12</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autoSpaceDE w:val="0"/>
              <w:autoSpaceDN w:val="0"/>
              <w:adjustRightInd w:val="0"/>
              <w:jc w:val="both"/>
            </w:pPr>
            <w:r w:rsidRPr="00BA0140">
              <w:t>В случае если уставом избирательного объединения при принятии решения о выдвижении кандидата предусматривается делегирование полномочий по выдвижению кандидата, вместе с решением о выдвижении кандидата в окружную избирательную комиссию также представляются документы, подтверждающие соблюдение указанного условия.</w:t>
            </w:r>
          </w:p>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Подп</w:t>
            </w:r>
            <w:r>
              <w:t>ункт «</w:t>
            </w:r>
            <w:r w:rsidRPr="00BA0140">
              <w:t xml:space="preserve"> </w:t>
            </w:r>
            <w:proofErr w:type="gramStart"/>
            <w:r w:rsidRPr="00BA0140">
              <w:t>г</w:t>
            </w:r>
            <w:proofErr w:type="gramEnd"/>
            <w:r>
              <w:t>»</w:t>
            </w:r>
            <w:r w:rsidRPr="00BA0140">
              <w:t xml:space="preserve"> п.7 ст.24 Закона СПб</w:t>
            </w:r>
            <w:r>
              <w:t>.</w:t>
            </w:r>
          </w:p>
          <w:p w:rsidR="00085FE2" w:rsidRPr="00BA0140" w:rsidRDefault="00085FE2" w:rsidP="00D558FC"/>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13</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autoSpaceDE w:val="0"/>
              <w:autoSpaceDN w:val="0"/>
              <w:spacing w:before="60"/>
              <w:ind w:left="57" w:right="57"/>
              <w:jc w:val="both"/>
            </w:pPr>
            <w:r w:rsidRPr="00BA0140">
              <w:t xml:space="preserve">Документ, подтверждающий согласование с соответствующим органом политической партии, иного общественного объединения кандидатур, выдвигаемых в </w:t>
            </w:r>
            <w:r w:rsidRPr="00BA0140">
              <w:lastRenderedPageBreak/>
              <w:t>качестве кандидатов (если такое согласование предусмотрено уставом избирательного объединения)</w:t>
            </w:r>
          </w:p>
          <w:p w:rsidR="00085FE2" w:rsidRPr="00BA0140" w:rsidRDefault="00085FE2" w:rsidP="00D558FC">
            <w:pPr>
              <w:autoSpaceDE w:val="0"/>
              <w:autoSpaceDN w:val="0"/>
              <w:adjustRightInd w:val="0"/>
              <w:jc w:val="both"/>
            </w:pP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1616"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2884"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Подп</w:t>
            </w:r>
            <w:r>
              <w:t>ункт «</w:t>
            </w:r>
            <w:r w:rsidRPr="00BA0140">
              <w:t>г</w:t>
            </w:r>
            <w:r>
              <w:t>»</w:t>
            </w:r>
            <w:r w:rsidRPr="00BA0140">
              <w:t xml:space="preserve"> п.7 ст.24 Закона СПб</w:t>
            </w:r>
            <w:r>
              <w:t>.</w:t>
            </w:r>
          </w:p>
          <w:p w:rsidR="00085FE2" w:rsidRPr="00BA0140" w:rsidRDefault="00085FE2" w:rsidP="00D558FC"/>
        </w:tc>
      </w:tr>
    </w:tbl>
    <w:p w:rsidR="00085FE2" w:rsidRPr="00BA0140" w:rsidRDefault="00085FE2" w:rsidP="00085FE2">
      <w:pPr>
        <w:ind w:firstLine="709"/>
      </w:pPr>
      <w:r w:rsidRPr="00BA0140">
        <w:lastRenderedPageBreak/>
        <w:t>Документы, указанные в</w:t>
      </w:r>
      <w:hyperlink r:id="rId8" w:anchor="sub_2301#sub_2301" w:history="1">
        <w:r w:rsidRPr="00BA0140">
          <w:rPr>
            <w:rStyle w:val="a9"/>
          </w:rPr>
          <w:t xml:space="preserve"> пунктах </w:t>
        </w:r>
      </w:hyperlink>
      <w:r w:rsidRPr="00BA0140">
        <w:t>1– 8, кандидат обязан представить лично. Документы, указанные в</w:t>
      </w:r>
      <w:hyperlink r:id="rId9" w:anchor="sub_2301#sub_2301" w:history="1">
        <w:r w:rsidRPr="00BA0140">
          <w:rPr>
            <w:rStyle w:val="a9"/>
          </w:rPr>
          <w:t xml:space="preserve"> пунктах 1 </w:t>
        </w:r>
        <w:r w:rsidRPr="00BA0140">
          <w:t xml:space="preserve">– </w:t>
        </w:r>
      </w:hyperlink>
      <w:r w:rsidRPr="00BA0140">
        <w:t>8,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(п.5 ст. 22 Закона СПб)</w:t>
      </w:r>
    </w:p>
    <w:p w:rsidR="00085FE2" w:rsidRPr="002D183A" w:rsidRDefault="00085FE2" w:rsidP="00085FE2">
      <w:pPr>
        <w:ind w:firstLine="709"/>
        <w:rPr>
          <w:b/>
        </w:rPr>
      </w:pPr>
      <w:r w:rsidRPr="00BA0140">
        <w:rPr>
          <w:b/>
        </w:rPr>
        <w:t>Документы, указанные в</w:t>
      </w:r>
      <w:hyperlink r:id="rId10" w:anchor="sub_2301#sub_2301" w:history="1">
        <w:r w:rsidRPr="00BA0140">
          <w:rPr>
            <w:rStyle w:val="a9"/>
          </w:rPr>
          <w:t xml:space="preserve"> пунктах </w:t>
        </w:r>
      </w:hyperlink>
      <w:r w:rsidRPr="00BA0140">
        <w:rPr>
          <w:b/>
        </w:rPr>
        <w:t xml:space="preserve">1 </w:t>
      </w:r>
      <w:r w:rsidRPr="00BA0140">
        <w:t xml:space="preserve">– </w:t>
      </w:r>
      <w:r w:rsidRPr="00BA0140">
        <w:rPr>
          <w:b/>
        </w:rPr>
        <w:t xml:space="preserve">8 представляются в </w:t>
      </w:r>
      <w:r>
        <w:rPr>
          <w:b/>
        </w:rPr>
        <w:t>ИКМО</w:t>
      </w:r>
      <w:r w:rsidRPr="00BA0140">
        <w:rPr>
          <w:b/>
        </w:rPr>
        <w:t xml:space="preserve"> одновременно </w:t>
      </w:r>
      <w:r w:rsidRPr="002D183A">
        <w:rPr>
          <w:b/>
        </w:rPr>
        <w:t>(п.8 ст. 22 Закона СПб)</w:t>
      </w:r>
    </w:p>
    <w:p w:rsidR="00085FE2" w:rsidRPr="00BA0140" w:rsidRDefault="00085FE2" w:rsidP="00085FE2">
      <w:pPr>
        <w:jc w:val="both"/>
      </w:pPr>
      <w:r w:rsidRPr="00BA0140">
        <w:t>Кандидат считается выдвинутым только после представления всех  выше перечисленных документов.</w:t>
      </w:r>
    </w:p>
    <w:p w:rsidR="00085FE2" w:rsidRPr="00BA0140" w:rsidRDefault="00085FE2" w:rsidP="00085FE2">
      <w:r w:rsidRPr="00BA0140">
        <w:t xml:space="preserve">При представлении документов, указанных в пунктах 9,10,11,12,13 уполномоченным представителем избирательного объединения для подтверждения его полномочий им представляются в </w:t>
      </w:r>
      <w:r>
        <w:t xml:space="preserve">ИКМО </w:t>
      </w:r>
      <w:r w:rsidRPr="00BA0140">
        <w:t xml:space="preserve"> следующие документы: (п.</w:t>
      </w:r>
      <w:r>
        <w:t>п.</w:t>
      </w:r>
      <w:r w:rsidRPr="00BA0140">
        <w:t>9</w:t>
      </w:r>
      <w:r>
        <w:t xml:space="preserve"> и</w:t>
      </w:r>
      <w:r w:rsidRPr="00BA0140">
        <w:t>11 приложения 6 Методических рекомендаций – применительно)</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087"/>
      </w:tblGrid>
      <w:tr w:rsidR="00085FE2" w:rsidRPr="00BA0140" w:rsidTr="00D558FC">
        <w:tc>
          <w:tcPr>
            <w:tcW w:w="564" w:type="dxa"/>
          </w:tcPr>
          <w:p w:rsidR="00085FE2" w:rsidRPr="00BA0140" w:rsidRDefault="00085FE2" w:rsidP="00D558FC">
            <w:pPr>
              <w:widowControl w:val="0"/>
              <w:autoSpaceDE w:val="0"/>
              <w:autoSpaceDN w:val="0"/>
              <w:jc w:val="center"/>
            </w:pPr>
            <w:r w:rsidRPr="00BA0140">
              <w:t>1</w:t>
            </w:r>
          </w:p>
        </w:tc>
        <w:tc>
          <w:tcPr>
            <w:tcW w:w="7087" w:type="dxa"/>
          </w:tcPr>
          <w:p w:rsidR="00085FE2" w:rsidRPr="00BA0140" w:rsidRDefault="00085FE2" w:rsidP="00D558FC">
            <w:pPr>
              <w:widowControl w:val="0"/>
              <w:autoSpaceDE w:val="0"/>
              <w:autoSpaceDN w:val="0"/>
            </w:pPr>
            <w:r w:rsidRPr="00BA0140">
              <w:t>Решение съезда политической партии, конференции (общего собрания) регионального отделения политической партии, общего собрания иного структурного подразделения политической партии, заседания соответствующего органа политической партии, регионального отделения или иного структурного подразделения политической партии о назначении уполномоченных представителей избирательного объединения.</w:t>
            </w:r>
          </w:p>
        </w:tc>
      </w:tr>
      <w:tr w:rsidR="00085FE2" w:rsidRPr="00BA0140" w:rsidTr="00D558FC">
        <w:tc>
          <w:tcPr>
            <w:tcW w:w="564" w:type="dxa"/>
          </w:tcPr>
          <w:p w:rsidR="00085FE2" w:rsidRPr="00BA0140" w:rsidRDefault="00085FE2" w:rsidP="00D558FC">
            <w:pPr>
              <w:widowControl w:val="0"/>
              <w:autoSpaceDE w:val="0"/>
              <w:autoSpaceDN w:val="0"/>
              <w:jc w:val="center"/>
            </w:pPr>
            <w:r w:rsidRPr="00BA0140">
              <w:t>2</w:t>
            </w:r>
          </w:p>
        </w:tc>
        <w:tc>
          <w:tcPr>
            <w:tcW w:w="7087" w:type="dxa"/>
          </w:tcPr>
          <w:p w:rsidR="00085FE2" w:rsidRPr="00BA0140" w:rsidRDefault="00085FE2" w:rsidP="00D558FC">
            <w:pPr>
              <w:widowControl w:val="0"/>
              <w:autoSpaceDE w:val="0"/>
              <w:autoSpaceDN w:val="0"/>
            </w:pPr>
            <w:r w:rsidRPr="00BA0140">
              <w:t>Заявление уполномоченного представителя избирательного объединения о согласии быть уполномоченным представителем</w:t>
            </w:r>
          </w:p>
        </w:tc>
      </w:tr>
      <w:tr w:rsidR="00085FE2" w:rsidRPr="00BA0140" w:rsidTr="00D558FC">
        <w:tc>
          <w:tcPr>
            <w:tcW w:w="564" w:type="dxa"/>
          </w:tcPr>
          <w:p w:rsidR="00085FE2" w:rsidRPr="00BA0140" w:rsidRDefault="00085FE2" w:rsidP="00D558FC">
            <w:pPr>
              <w:widowControl w:val="0"/>
              <w:autoSpaceDE w:val="0"/>
              <w:autoSpaceDN w:val="0"/>
              <w:jc w:val="center"/>
            </w:pPr>
            <w:r w:rsidRPr="00BA0140">
              <w:t>3</w:t>
            </w:r>
          </w:p>
        </w:tc>
        <w:tc>
          <w:tcPr>
            <w:tcW w:w="7087" w:type="dxa"/>
            <w:vAlign w:val="center"/>
          </w:tcPr>
          <w:p w:rsidR="00085FE2" w:rsidRPr="00BA0140" w:rsidRDefault="00085FE2" w:rsidP="00D558FC">
            <w:pPr>
              <w:widowControl w:val="0"/>
              <w:autoSpaceDE w:val="0"/>
              <w:autoSpaceDN w:val="0"/>
            </w:pPr>
            <w:r w:rsidRPr="00BA0140">
              <w:t>Копия паспорта или документа, заменяющего паспорт гражданина Российской Федерации уполномоченного представителя</w:t>
            </w:r>
          </w:p>
        </w:tc>
      </w:tr>
    </w:tbl>
    <w:p w:rsidR="00085FE2" w:rsidRPr="00BA0140" w:rsidRDefault="00085FE2" w:rsidP="00085FE2">
      <w:pPr>
        <w:jc w:val="both"/>
      </w:pPr>
    </w:p>
    <w:p w:rsidR="00085FE2" w:rsidRPr="00BA0140" w:rsidRDefault="00085FE2" w:rsidP="00085FE2">
      <w:pPr>
        <w:jc w:val="both"/>
      </w:pPr>
      <w:r>
        <w:lastRenderedPageBreak/>
        <w:t>ИКМО</w:t>
      </w:r>
      <w:r w:rsidRPr="00BA0140">
        <w:t xml:space="preserve"> после принятия документов проверяет их на соответствие требованиям законодательства и на достоверность представленных сведений.</w:t>
      </w:r>
    </w:p>
    <w:p w:rsidR="00085FE2" w:rsidRPr="00BA0140" w:rsidRDefault="00085FE2" w:rsidP="00085FE2">
      <w:pPr>
        <w:ind w:left="360"/>
      </w:pPr>
      <w:r>
        <w:t>ИКМО</w:t>
      </w:r>
      <w:r w:rsidRPr="00BA0140">
        <w:t xml:space="preserve"> направляются запросы:</w:t>
      </w:r>
    </w:p>
    <w:p w:rsidR="00085FE2" w:rsidRPr="00BA0140" w:rsidRDefault="00085FE2" w:rsidP="00085FE2">
      <w:pPr>
        <w:numPr>
          <w:ilvl w:val="0"/>
          <w:numId w:val="22"/>
        </w:numPr>
      </w:pPr>
      <w:r w:rsidRPr="00BA0140">
        <w:t>в налоговые органы о подтверждении сведений по имуществу и доходам;</w:t>
      </w:r>
    </w:p>
    <w:p w:rsidR="00085FE2" w:rsidRPr="00BA0140" w:rsidRDefault="00085FE2" w:rsidP="00085FE2">
      <w:pPr>
        <w:numPr>
          <w:ilvl w:val="0"/>
          <w:numId w:val="22"/>
        </w:numPr>
      </w:pPr>
      <w:r w:rsidRPr="00BA0140">
        <w:t>в учебные заведения по проверке представленной информации об образовании;</w:t>
      </w:r>
    </w:p>
    <w:p w:rsidR="00085FE2" w:rsidRPr="00BA0140" w:rsidRDefault="00085FE2" w:rsidP="00085FE2">
      <w:pPr>
        <w:numPr>
          <w:ilvl w:val="0"/>
          <w:numId w:val="22"/>
        </w:numPr>
      </w:pPr>
      <w:r w:rsidRPr="00BA0140">
        <w:t>в регистрационные органы и органы миграционной службы;</w:t>
      </w:r>
    </w:p>
    <w:p w:rsidR="00085FE2" w:rsidRPr="00BA0140" w:rsidRDefault="00085FE2" w:rsidP="00085FE2">
      <w:pPr>
        <w:numPr>
          <w:ilvl w:val="0"/>
          <w:numId w:val="22"/>
        </w:numPr>
      </w:pPr>
      <w:r w:rsidRPr="00BA0140">
        <w:t>в правоохранительные органы по проверке сведений об отсутствии судимостей.</w:t>
      </w:r>
    </w:p>
    <w:p w:rsidR="00085FE2" w:rsidRPr="00BA0140" w:rsidRDefault="00085FE2" w:rsidP="00085FE2">
      <w:pPr>
        <w:ind w:left="360"/>
        <w:rPr>
          <w:b/>
        </w:rPr>
      </w:pPr>
      <w:r w:rsidRPr="00BA0140">
        <w:t>Проверка сведений по ценным бумагам,</w:t>
      </w:r>
      <w:r w:rsidRPr="00BA0140">
        <w:rPr>
          <w:bCs/>
        </w:rPr>
        <w:t xml:space="preserve"> сведениям о счетах, вкладах кандидатов</w:t>
      </w:r>
      <w:r w:rsidRPr="00BA0140">
        <w:t xml:space="preserve"> осуществляется по запросам </w:t>
      </w:r>
      <w:r w:rsidRPr="00BA0140">
        <w:rPr>
          <w:bCs/>
        </w:rPr>
        <w:t xml:space="preserve">Санкт-Петербургской избирательной комиссии  в кредитные организации и в адрес держателей реестра и депозитариев </w:t>
      </w:r>
      <w:r w:rsidRPr="00BA0140">
        <w:rPr>
          <w:b/>
          <w:bCs/>
        </w:rPr>
        <w:t>(п</w:t>
      </w:r>
      <w:r>
        <w:rPr>
          <w:b/>
          <w:bCs/>
        </w:rPr>
        <w:t>.</w:t>
      </w:r>
      <w:r w:rsidRPr="00BA0140">
        <w:rPr>
          <w:b/>
          <w:bCs/>
        </w:rPr>
        <w:t>10 ст.22 Закона СПб).</w:t>
      </w:r>
    </w:p>
    <w:p w:rsidR="00085FE2" w:rsidRPr="00BA0140" w:rsidRDefault="00085FE2" w:rsidP="00085FE2">
      <w:r w:rsidRPr="00BA0140">
        <w:t xml:space="preserve"> Для проверки достоверности указываемого кандидатом в депутаты основного места работы и занимаемой должности, ОИК в случае необходимости, направляет запрос по указанному месту работы или в орган, занимающийся регистрацией предпринимателей.</w:t>
      </w:r>
    </w:p>
    <w:p w:rsidR="00085FE2" w:rsidRPr="00BA0140" w:rsidRDefault="00085FE2" w:rsidP="00085FE2">
      <w:pPr>
        <w:ind w:left="360"/>
      </w:pPr>
      <w:proofErr w:type="gramStart"/>
      <w:r w:rsidRPr="00BA0140">
        <w:t>В случае выявления недостоверных или не полных сведений о кандидате ОИК принимает Решение</w:t>
      </w:r>
      <w:r w:rsidRPr="00BA0140">
        <w:rPr>
          <w:b/>
        </w:rPr>
        <w:t xml:space="preserve"> </w:t>
      </w:r>
      <w:r w:rsidRPr="00BA0140">
        <w:t>об извещении кандидата о выявленных недостатках в представленных им документам и направляет кандидату соответствующее извещение  (</w:t>
      </w:r>
      <w:r w:rsidRPr="00BA0140">
        <w:rPr>
          <w:b/>
        </w:rPr>
        <w:t>Приложение № 5 к Порядку</w:t>
      </w:r>
      <w:r w:rsidRPr="00BA0140">
        <w:t>).</w:t>
      </w:r>
      <w:proofErr w:type="gramEnd"/>
    </w:p>
    <w:p w:rsidR="00085FE2" w:rsidRPr="00BA0140" w:rsidRDefault="00085FE2" w:rsidP="00085FE2">
      <w:pPr>
        <w:autoSpaceDE w:val="0"/>
        <w:autoSpaceDN w:val="0"/>
        <w:rPr>
          <w:b/>
          <w:bCs/>
        </w:rPr>
      </w:pPr>
      <w:r w:rsidRPr="00BA0140">
        <w:rPr>
          <w:bCs/>
        </w:rPr>
        <w:t>Кандидат обязан представить</w:t>
      </w:r>
      <w:r>
        <w:rPr>
          <w:bCs/>
        </w:rPr>
        <w:t>,</w:t>
      </w:r>
      <w:r w:rsidRPr="00BA0140">
        <w:rPr>
          <w:bCs/>
        </w:rPr>
        <w:t xml:space="preserve"> в случае необходимости</w:t>
      </w:r>
      <w:r>
        <w:rPr>
          <w:bCs/>
        </w:rPr>
        <w:t>, с</w:t>
      </w:r>
      <w:r w:rsidRPr="00BA0140">
        <w:rPr>
          <w:bCs/>
        </w:rPr>
        <w:t xml:space="preserve">ведения об изменениях в </w:t>
      </w:r>
      <w:proofErr w:type="gramStart"/>
      <w:r w:rsidRPr="00BA0140">
        <w:rPr>
          <w:bCs/>
        </w:rPr>
        <w:t>сведениях</w:t>
      </w:r>
      <w:proofErr w:type="gramEnd"/>
      <w:r w:rsidRPr="00BA0140">
        <w:rPr>
          <w:bCs/>
        </w:rPr>
        <w:t xml:space="preserve"> о кандидате по форме, согласно </w:t>
      </w:r>
      <w:r w:rsidRPr="00BA0140">
        <w:rPr>
          <w:b/>
          <w:bCs/>
        </w:rPr>
        <w:t>приложению  №6 к Порядку.</w:t>
      </w:r>
      <w:r>
        <w:rPr>
          <w:b/>
          <w:bCs/>
        </w:rPr>
        <w:t xml:space="preserve"> ( </w:t>
      </w:r>
      <w:proofErr w:type="spellStart"/>
      <w:r>
        <w:rPr>
          <w:b/>
          <w:bCs/>
        </w:rPr>
        <w:t>П.</w:t>
      </w:r>
      <w:proofErr w:type="gramStart"/>
      <w:r>
        <w:rPr>
          <w:b/>
          <w:bCs/>
        </w:rPr>
        <w:t>п</w:t>
      </w:r>
      <w:proofErr w:type="spellEnd"/>
      <w:proofErr w:type="gramEnd"/>
      <w:r>
        <w:rPr>
          <w:b/>
          <w:bCs/>
        </w:rPr>
        <w:t xml:space="preserve"> 1, 2 ст.27 Закона СПб)</w:t>
      </w:r>
    </w:p>
    <w:p w:rsidR="00085FE2" w:rsidRPr="00BA0140" w:rsidRDefault="00085FE2" w:rsidP="00085FE2">
      <w:pPr>
        <w:autoSpaceDE w:val="0"/>
        <w:autoSpaceDN w:val="0"/>
        <w:ind w:right="1701"/>
      </w:pPr>
    </w:p>
    <w:p w:rsidR="00085FE2" w:rsidRPr="00BA0140" w:rsidRDefault="00085FE2" w:rsidP="00085FE2">
      <w:pPr>
        <w:ind w:left="360"/>
        <w:rPr>
          <w:b/>
        </w:rPr>
      </w:pPr>
      <w:r>
        <w:rPr>
          <w:b/>
        </w:rPr>
        <w:t>ИКМО</w:t>
      </w:r>
      <w:r w:rsidRPr="00BA0140">
        <w:rPr>
          <w:b/>
        </w:rPr>
        <w:t xml:space="preserve">  после получения документов о выдвижении кандидата в соответствии с таблицей №1 представляет кандидату следующие документы и формы:</w:t>
      </w:r>
    </w:p>
    <w:p w:rsidR="00085FE2" w:rsidRPr="00BA0140" w:rsidRDefault="00085FE2" w:rsidP="00085FE2">
      <w:pPr>
        <w:ind w:left="360"/>
        <w:rPr>
          <w:b/>
        </w:rPr>
      </w:pPr>
      <w:r w:rsidRPr="00BA0140">
        <w:rPr>
          <w:b/>
        </w:rPr>
        <w:t xml:space="preserve">                                                                                                                                                                                                                         Таблица №2</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4048"/>
        <w:gridCol w:w="3420"/>
        <w:gridCol w:w="2880"/>
        <w:gridCol w:w="1620"/>
        <w:gridCol w:w="3060"/>
      </w:tblGrid>
      <w:tr w:rsidR="00085FE2" w:rsidRPr="00BA0140" w:rsidTr="00D558FC">
        <w:trPr>
          <w:tblHeader/>
        </w:trPr>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t xml:space="preserve">№ </w:t>
            </w:r>
            <w:proofErr w:type="gramStart"/>
            <w:r w:rsidRPr="00BA0140">
              <w:t>п</w:t>
            </w:r>
            <w:proofErr w:type="gramEnd"/>
            <w:r w:rsidRPr="00BA0140">
              <w:t>/п</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t>Наименование документа</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t>Порядок оформления документа</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t>Порядок предоставления</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t>Количество экземпляров.</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t>Основание для представления</w:t>
            </w:r>
          </w:p>
          <w:p w:rsidR="00085FE2" w:rsidRPr="00BA0140" w:rsidRDefault="00085FE2" w:rsidP="00D558FC">
            <w:pPr>
              <w:jc w:val="center"/>
            </w:pPr>
            <w:r w:rsidRPr="00BA0140">
              <w:t>документа</w:t>
            </w:r>
          </w:p>
        </w:tc>
      </w:tr>
      <w:tr w:rsidR="00085FE2" w:rsidRPr="00BA0140" w:rsidTr="00D558FC">
        <w:trPr>
          <w:tblHeader/>
        </w:trPr>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p>
        </w:tc>
        <w:tc>
          <w:tcPr>
            <w:tcW w:w="15028" w:type="dxa"/>
            <w:gridSpan w:val="5"/>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rPr>
                <w:b/>
              </w:rPr>
              <w:t xml:space="preserve">Документы, представляемые кандидатам в </w:t>
            </w:r>
            <w:r>
              <w:rPr>
                <w:b/>
              </w:rPr>
              <w:t>ИКМО</w:t>
            </w:r>
            <w:r w:rsidRPr="00BA0140">
              <w:rPr>
                <w:b/>
              </w:rPr>
              <w:t>, в том числе в электронном виде или для ознакомления.</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1.</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rPr>
                <w:b/>
              </w:rPr>
              <w:t>Подтверждение</w:t>
            </w:r>
            <w:r w:rsidRPr="00BA0140">
              <w:t xml:space="preserve"> « О получении документов о выдвижении кандидата».</w:t>
            </w:r>
          </w:p>
          <w:p w:rsidR="00085FE2" w:rsidRPr="00BA0140" w:rsidRDefault="00085FE2" w:rsidP="00D558FC"/>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ind w:firstLine="5640"/>
            </w:pPr>
            <w:r w:rsidRPr="00BA0140">
              <w:t>П</w:t>
            </w:r>
            <w:proofErr w:type="gramStart"/>
            <w:r>
              <w:t xml:space="preserve">  </w:t>
            </w:r>
            <w:r w:rsidRPr="00BA0140">
              <w:t>П</w:t>
            </w:r>
            <w:proofErr w:type="gramEnd"/>
            <w:r w:rsidRPr="00BA0140">
              <w:t>о форме</w:t>
            </w:r>
          </w:p>
          <w:p w:rsidR="00085FE2" w:rsidRDefault="00085FE2" w:rsidP="00D558FC">
            <w:pPr>
              <w:ind w:left="72"/>
            </w:pPr>
            <w:r w:rsidRPr="00BA0140">
              <w:rPr>
                <w:b/>
              </w:rPr>
              <w:t>( Приложения № 7а и 7б к Порядку</w:t>
            </w:r>
            <w:r w:rsidRPr="00BA0140">
              <w:t xml:space="preserve">) </w:t>
            </w:r>
            <w:r w:rsidRPr="00014AE1">
              <w:t>В Подтверждении</w:t>
            </w:r>
            <w:r w:rsidRPr="00BA0140">
              <w:t xml:space="preserve"> </w:t>
            </w:r>
          </w:p>
          <w:p w:rsidR="00085FE2" w:rsidRPr="00BA0140" w:rsidRDefault="00085FE2" w:rsidP="00D558FC">
            <w:pPr>
              <w:ind w:left="72"/>
            </w:pPr>
            <w:r w:rsidRPr="00BA0140">
              <w:t xml:space="preserve">« О получении документов о выдвижении кандидата» должен быть указан, по предложению кандидата, </w:t>
            </w:r>
            <w:r w:rsidRPr="00BA0140">
              <w:lastRenderedPageBreak/>
              <w:t xml:space="preserve">способ извещения его </w:t>
            </w:r>
            <w:r>
              <w:t>ИКМО</w:t>
            </w:r>
            <w:r w:rsidRPr="00BA0140">
              <w:t>, в случае необходимости.</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both"/>
            </w:pPr>
            <w:r w:rsidRPr="00BA0140">
              <w:lastRenderedPageBreak/>
              <w:t xml:space="preserve">На бумажном носителе. </w:t>
            </w:r>
          </w:p>
          <w:p w:rsidR="00085FE2" w:rsidRPr="00BA0140" w:rsidRDefault="00085FE2" w:rsidP="00D558FC"/>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t xml:space="preserve">ИКМО </w:t>
            </w:r>
            <w:r w:rsidRPr="00BA0140">
              <w:t>оформляет в двух экземплярах.</w:t>
            </w:r>
          </w:p>
          <w:p w:rsidR="00085FE2" w:rsidRPr="00BA0140" w:rsidRDefault="00085FE2" w:rsidP="00D558FC">
            <w:r w:rsidRPr="00BA0140">
              <w:t xml:space="preserve">Один экземпляр передается кандидату, </w:t>
            </w:r>
            <w:r w:rsidRPr="00BA0140">
              <w:lastRenderedPageBreak/>
              <w:t xml:space="preserve">другой остается в </w:t>
            </w:r>
            <w:r>
              <w:t>ИКМО</w:t>
            </w:r>
            <w:r w:rsidRPr="00BA0140">
              <w:t>.</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 w:rsidR="00085FE2" w:rsidRPr="00BA0140" w:rsidRDefault="00085FE2" w:rsidP="00D558FC">
            <w:r w:rsidRPr="00BA0140">
              <w:t>П. 9 ст.22 Закона СПб.</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2.</w:t>
            </w:r>
          </w:p>
        </w:tc>
        <w:tc>
          <w:tcPr>
            <w:tcW w:w="4048" w:type="dxa"/>
            <w:tcBorders>
              <w:top w:val="single" w:sz="4" w:space="0" w:color="000000"/>
              <w:left w:val="single" w:sz="4" w:space="0" w:color="000000"/>
              <w:bottom w:val="single" w:sz="4" w:space="0" w:color="000000"/>
              <w:right w:val="single" w:sz="4" w:space="0" w:color="000000"/>
            </w:tcBorders>
          </w:tcPr>
          <w:p w:rsidR="00085FE2" w:rsidRDefault="00085FE2" w:rsidP="00D558FC">
            <w:r w:rsidRPr="00BA0140">
              <w:t>Письмо в адрес соответствующего Филиала Сбербанка « О разрешении на открытие избирательного счета»</w:t>
            </w:r>
          </w:p>
          <w:p w:rsidR="00085FE2" w:rsidRDefault="00085FE2" w:rsidP="00D558FC">
            <w:proofErr w:type="gramStart"/>
            <w:r>
              <w:t>(Сбербанк:</w:t>
            </w:r>
            <w:proofErr w:type="gramEnd"/>
            <w:r>
              <w:t xml:space="preserve"> Санкт-Петербург, </w:t>
            </w:r>
            <w:proofErr w:type="spellStart"/>
            <w:r>
              <w:t>г</w:t>
            </w:r>
            <w:proofErr w:type="gramStart"/>
            <w:r>
              <w:t>.К</w:t>
            </w:r>
            <w:proofErr w:type="gramEnd"/>
            <w:r>
              <w:t>олпино</w:t>
            </w:r>
            <w:proofErr w:type="spellEnd"/>
            <w:r>
              <w:t>, Бульвар Трудящихся, дом 8,корп. 1  Дополнительный офис №9055/01827)</w:t>
            </w:r>
          </w:p>
          <w:p w:rsidR="00085FE2" w:rsidRPr="00BA0140" w:rsidRDefault="00085FE2" w:rsidP="00D558FC"/>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Представляется кандидату 1 экз. с печатью </w:t>
            </w:r>
            <w:r>
              <w:t>ИКМО</w:t>
            </w:r>
            <w:r w:rsidRPr="00BA0140">
              <w:t xml:space="preserve">, на втором экземпляре кандидат ставит подпись в получении данного письма. </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Данное письмо выдается кандидату незамедлительно  после предоставления кандидатом всех необходимых документов для выдвижения, вместе с</w:t>
            </w:r>
            <w:r w:rsidRPr="00BA0140">
              <w:rPr>
                <w:b/>
              </w:rPr>
              <w:t xml:space="preserve"> Подтверждением</w:t>
            </w:r>
            <w:r w:rsidRPr="00BA0140">
              <w:t xml:space="preserve"> « О получении документов о выдвижении кандидата».   </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2 экземпляра.</w:t>
            </w:r>
          </w:p>
          <w:p w:rsidR="00085FE2" w:rsidRPr="00BA0140" w:rsidRDefault="00085FE2" w:rsidP="00D558FC">
            <w:r>
              <w:t>Один</w:t>
            </w:r>
            <w:r w:rsidRPr="00BA0140">
              <w:t xml:space="preserve"> передается кандидату, другой подшивается в папку с документами кандидата.</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rPr>
                <w:color w:val="FF0000"/>
              </w:rPr>
            </w:pPr>
            <w:r w:rsidRPr="00BA0140">
              <w:t xml:space="preserve">П.9 ст.22 Закона СПб. </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3.</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Образец подписного листа (для ознакомления)</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ind w:firstLine="5640"/>
            </w:pPr>
            <w:proofErr w:type="spellStart"/>
            <w:r w:rsidRPr="00BA0140">
              <w:t>ФФорма</w:t>
            </w:r>
            <w:proofErr w:type="spellEnd"/>
            <w:r w:rsidRPr="00BA0140">
              <w:t xml:space="preserve"> подписного листа установлена Федеральным Законом  от 12.06.02г.  № 67-ФЗ «Об основных гарантиях избирательных прав и права на участие в референдуме граждан РФ»</w:t>
            </w:r>
            <w:r w:rsidRPr="00BA0140">
              <w:rPr>
                <w:b/>
              </w:rPr>
              <w:t xml:space="preserve"> (</w:t>
            </w:r>
            <w:r w:rsidRPr="00BA0140">
              <w:t>приложение 8</w:t>
            </w:r>
            <w:r w:rsidRPr="00BA0140">
              <w:rPr>
                <w:b/>
              </w:rPr>
              <w:t xml:space="preserve">), </w:t>
            </w:r>
            <w:r w:rsidRPr="00BA0140">
              <w:t>Установлена    решением избирательной  комиссии                                                                                                                    муниципального образования города Колпино   от ____.06.19г</w:t>
            </w:r>
            <w:proofErr w:type="gramStart"/>
            <w:r w:rsidRPr="00BA0140">
              <w:t>.г</w:t>
            </w:r>
            <w:proofErr w:type="gramEnd"/>
            <w:r w:rsidRPr="00BA0140">
              <w:t xml:space="preserve">ода № _______ (Приложение №1) </w:t>
            </w:r>
          </w:p>
          <w:p w:rsidR="00085FE2" w:rsidRPr="00BA0140" w:rsidRDefault="00085FE2" w:rsidP="00D558FC">
            <w:pPr>
              <w:ind w:left="72"/>
            </w:pPr>
            <w:r w:rsidRPr="00BA0140">
              <w:rPr>
                <w:b/>
              </w:rPr>
              <w:t xml:space="preserve">( Приложение № 8 к </w:t>
            </w:r>
            <w:r w:rsidRPr="00BA0140">
              <w:rPr>
                <w:b/>
              </w:rPr>
              <w:lastRenderedPageBreak/>
              <w:t>Порядку</w:t>
            </w:r>
            <w:r w:rsidRPr="00BA0140">
              <w:t>)</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 xml:space="preserve">Образец должен находиться в информационной папке </w:t>
            </w:r>
            <w:r>
              <w:t>ИКМО</w:t>
            </w:r>
            <w:r w:rsidRPr="00BA0140">
              <w:t>, для ознакомления кандидатами.</w:t>
            </w:r>
          </w:p>
          <w:p w:rsidR="00085FE2" w:rsidRPr="00BA0140" w:rsidRDefault="00085FE2" w:rsidP="00D558FC">
            <w:r w:rsidRPr="00BA0140">
              <w:t>Кандидаты обязаны изготовить данные подписные за счет сре</w:t>
            </w:r>
            <w:proofErr w:type="gramStart"/>
            <w:r w:rsidRPr="00BA0140">
              <w:t>дств св</w:t>
            </w:r>
            <w:proofErr w:type="gramEnd"/>
            <w:r w:rsidRPr="00BA0140">
              <w:t>оего избирательного фонда. Форма Подпис</w:t>
            </w:r>
            <w:r>
              <w:t xml:space="preserve">ного листа размещается на сайте </w:t>
            </w:r>
          </w:p>
          <w:p w:rsidR="00085FE2" w:rsidRPr="00BA0140" w:rsidRDefault="00085FE2" w:rsidP="00D558FC">
            <w:r w:rsidRPr="00BA0140">
              <w:t xml:space="preserve">Форма Подписного листа может быть </w:t>
            </w:r>
            <w:r w:rsidRPr="00BA0140">
              <w:lastRenderedPageBreak/>
              <w:t xml:space="preserve">предоставлена кандидату в </w:t>
            </w:r>
            <w:r>
              <w:t>ИКМО</w:t>
            </w:r>
            <w:r w:rsidRPr="00BA0140">
              <w:t xml:space="preserve"> в электронном виде.</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 w:rsidR="00085FE2" w:rsidRPr="00BA0140" w:rsidRDefault="00085FE2" w:rsidP="00D558FC">
            <w:r w:rsidRPr="00BA0140">
              <w:t>П.6 ст.26 Закона СПб</w:t>
            </w:r>
            <w:r>
              <w:t>.</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4.</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Форму протокола об итогах сбора подписей (для ознакомления)</w:t>
            </w:r>
            <w:r>
              <w:t>.</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ind w:firstLine="5640"/>
              <w:rPr>
                <w:color w:val="FF0000"/>
              </w:rPr>
            </w:pPr>
            <w:proofErr w:type="spellStart"/>
            <w:r w:rsidRPr="00BA0140">
              <w:t>ПФорма</w:t>
            </w:r>
            <w:proofErr w:type="spellEnd"/>
            <w:r w:rsidRPr="00BA0140">
              <w:t xml:space="preserve"> протокола  установлена    решением избирательной  комиссии                                                                                                                    муниципального образования </w:t>
            </w:r>
            <w:r>
              <w:t xml:space="preserve">п. </w:t>
            </w:r>
            <w:proofErr w:type="spellStart"/>
            <w:r>
              <w:t>Усть</w:t>
            </w:r>
            <w:proofErr w:type="spellEnd"/>
            <w:r>
              <w:t>-Ижора</w:t>
            </w:r>
            <w:r w:rsidRPr="00BA0140">
              <w:t xml:space="preserve">   от ____.06.19г</w:t>
            </w:r>
            <w:proofErr w:type="gramStart"/>
            <w:r w:rsidRPr="00BA0140">
              <w:t>.г</w:t>
            </w:r>
            <w:proofErr w:type="gramEnd"/>
            <w:r w:rsidRPr="00BA0140">
              <w:t xml:space="preserve">ода № ______. (Приложение №2) </w:t>
            </w:r>
          </w:p>
          <w:p w:rsidR="00085FE2" w:rsidRPr="00BA0140" w:rsidRDefault="00085FE2" w:rsidP="00D558FC">
            <w:pPr>
              <w:pStyle w:val="12"/>
              <w:widowControl/>
              <w:ind w:firstLine="6840"/>
              <w:rPr>
                <w:rFonts w:ascii="Times New Roman" w:hAnsi="Times New Roman"/>
                <w:sz w:val="24"/>
                <w:szCs w:val="24"/>
              </w:rPr>
            </w:pPr>
            <w:r w:rsidRPr="00BA0140">
              <w:rPr>
                <w:rFonts w:ascii="Times New Roman" w:hAnsi="Times New Roman"/>
                <w:sz w:val="24"/>
                <w:szCs w:val="24"/>
              </w:rPr>
              <w:t>(</w:t>
            </w:r>
          </w:p>
          <w:p w:rsidR="00085FE2" w:rsidRPr="00BA0140" w:rsidRDefault="00085FE2" w:rsidP="00D558FC">
            <w:r w:rsidRPr="00BA0140">
              <w:t xml:space="preserve">( </w:t>
            </w:r>
            <w:r w:rsidRPr="00BA0140">
              <w:rPr>
                <w:b/>
              </w:rPr>
              <w:t>приложение №9 к Порядку)</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Образец формы протокола  должен находиться в информационной папке </w:t>
            </w:r>
            <w:r>
              <w:t>ИКМО</w:t>
            </w:r>
            <w:r w:rsidRPr="00BA0140">
              <w:t>, для ознакомления кандидатами.</w:t>
            </w:r>
            <w:r>
              <w:t xml:space="preserve"> Размещается на сайте</w:t>
            </w:r>
          </w:p>
          <w:p w:rsidR="00085FE2" w:rsidRPr="00BA0140" w:rsidRDefault="00085FE2" w:rsidP="00D558FC">
            <w:r w:rsidRPr="00BA0140">
              <w:t xml:space="preserve"> Форма Протокола может быть предоставлена кандидату в </w:t>
            </w:r>
            <w:r>
              <w:t>ИКМО</w:t>
            </w:r>
            <w:r w:rsidRPr="00BA0140">
              <w:t xml:space="preserve">  в электронном виде.</w:t>
            </w:r>
          </w:p>
          <w:p w:rsidR="00085FE2" w:rsidRPr="00BA0140" w:rsidRDefault="00085FE2" w:rsidP="00D558FC">
            <w:r w:rsidRPr="00BA0140">
              <w:t>Кандидаты обязаны за счет сре</w:t>
            </w:r>
            <w:proofErr w:type="gramStart"/>
            <w:r w:rsidRPr="00BA0140">
              <w:t>дств св</w:t>
            </w:r>
            <w:proofErr w:type="gramEnd"/>
            <w:r w:rsidRPr="00BA0140">
              <w:t>оего избирательного фонда изготовить данные протоколы.</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П.11 ст.26 Закона СПб</w:t>
            </w:r>
            <w:r>
              <w:t>.</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5.</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Бланк доверенности  на уполномоченного по финансовым вопросам (для ознакомления)</w:t>
            </w:r>
            <w:r>
              <w:t>.</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Форма утверждена  Порядком  ИК СПб (приложение №2) </w:t>
            </w:r>
          </w:p>
          <w:p w:rsidR="00085FE2" w:rsidRPr="00BA0140" w:rsidRDefault="00085FE2" w:rsidP="00D558FC">
            <w:pPr>
              <w:rPr>
                <w:b/>
              </w:rPr>
            </w:pPr>
            <w:r w:rsidRPr="00BA0140">
              <w:rPr>
                <w:b/>
              </w:rPr>
              <w:t>(приложение № 10 к Порядку)</w:t>
            </w:r>
            <w:r w:rsidRPr="00BA0140">
              <w:t xml:space="preserve"> </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Образец формы   должен находит</w:t>
            </w:r>
            <w:r>
              <w:t>ь</w:t>
            </w:r>
            <w:r w:rsidRPr="00BA0140">
              <w:t xml:space="preserve">ся в информационной папке </w:t>
            </w:r>
            <w:r>
              <w:t>ИКМО</w:t>
            </w:r>
            <w:r w:rsidRPr="00BA0140">
              <w:t>, для ознакомления кандидатами. Размещается на сайте:</w:t>
            </w:r>
          </w:p>
          <w:p w:rsidR="00085FE2" w:rsidRPr="00BA0140" w:rsidRDefault="00085FE2" w:rsidP="00D558FC">
            <w:r w:rsidRPr="00BA0140">
              <w:t xml:space="preserve"> Бланк может бы</w:t>
            </w:r>
            <w:r>
              <w:t xml:space="preserve">ть предоставлен кандидату </w:t>
            </w:r>
            <w:r>
              <w:lastRenderedPageBreak/>
              <w:t>в ИКМО</w:t>
            </w:r>
            <w:r w:rsidRPr="00BA0140">
              <w:t xml:space="preserve">  в электронном виде.</w:t>
            </w:r>
          </w:p>
          <w:p w:rsidR="00085FE2" w:rsidRPr="00BA0140" w:rsidRDefault="00085FE2" w:rsidP="00D558FC">
            <w:r w:rsidRPr="00BA0140">
              <w:t>Кандидаты обязаны за счет сре</w:t>
            </w:r>
            <w:proofErr w:type="gramStart"/>
            <w:r w:rsidRPr="00BA0140">
              <w:t>дств св</w:t>
            </w:r>
            <w:proofErr w:type="gramEnd"/>
            <w:r w:rsidRPr="00BA0140">
              <w:t>оего избирательного фонда изготовить данную доверенность и заверить ее нотариально.</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ind w:right="-288"/>
            </w:pP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П.2 и п.3ст. 48 Закона СПб</w:t>
            </w:r>
            <w:r>
              <w:t>,</w:t>
            </w:r>
          </w:p>
          <w:p w:rsidR="00085FE2" w:rsidRPr="00D06FF8" w:rsidRDefault="00085FE2" w:rsidP="00D558FC">
            <w:r w:rsidRPr="00D06FF8">
              <w:t>п.1.5 Порядка ИК СПб.</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6.</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Бланк заявления кандидата о назначении уполномоченного лица</w:t>
            </w:r>
          </w:p>
          <w:p w:rsidR="00085FE2" w:rsidRPr="00BA0140" w:rsidRDefault="00085FE2" w:rsidP="00D558FC">
            <w:r w:rsidRPr="00BA0140">
              <w:t>(для ознакомления)</w:t>
            </w:r>
            <w:r>
              <w:t>.</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Форма утверждена  Порядком</w:t>
            </w:r>
            <w:r w:rsidRPr="00BA0140">
              <w:rPr>
                <w:color w:val="FF0000"/>
              </w:rPr>
              <w:t xml:space="preserve"> </w:t>
            </w:r>
            <w:r w:rsidRPr="00D06FF8">
              <w:t>ИК СПб</w:t>
            </w:r>
            <w:r w:rsidRPr="00BA0140">
              <w:t xml:space="preserve"> (приложение №1) </w:t>
            </w:r>
          </w:p>
          <w:p w:rsidR="00085FE2" w:rsidRDefault="00085FE2" w:rsidP="00D558FC">
            <w:pPr>
              <w:rPr>
                <w:b/>
              </w:rPr>
            </w:pPr>
          </w:p>
          <w:p w:rsidR="00085FE2" w:rsidRPr="00BA0140" w:rsidRDefault="00085FE2" w:rsidP="00D558FC">
            <w:pPr>
              <w:rPr>
                <w:color w:val="FF0000"/>
              </w:rPr>
            </w:pPr>
            <w:r>
              <w:rPr>
                <w:b/>
              </w:rPr>
              <w:t>П</w:t>
            </w:r>
            <w:r w:rsidRPr="00BA0140">
              <w:rPr>
                <w:b/>
              </w:rPr>
              <w:t>риложени</w:t>
            </w:r>
            <w:r>
              <w:rPr>
                <w:b/>
              </w:rPr>
              <w:t>е</w:t>
            </w:r>
            <w:r w:rsidRPr="00BA0140">
              <w:rPr>
                <w:b/>
              </w:rPr>
              <w:t xml:space="preserve"> № 11</w:t>
            </w:r>
            <w:r w:rsidRPr="00BA0140">
              <w:t xml:space="preserve"> к </w:t>
            </w:r>
            <w:r>
              <w:t xml:space="preserve">настоящему </w:t>
            </w:r>
            <w:r w:rsidRPr="00F013BF">
              <w:rPr>
                <w:b/>
              </w:rPr>
              <w:t>П</w:t>
            </w:r>
            <w:r w:rsidRPr="00BA0140">
              <w:rPr>
                <w:b/>
              </w:rPr>
              <w:t>орядку</w:t>
            </w:r>
            <w:r w:rsidRPr="00BA0140">
              <w:t>.</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Образец заявления  должен находиться в информационной папке </w:t>
            </w:r>
            <w:r>
              <w:t>ИКМО</w:t>
            </w:r>
            <w:r w:rsidRPr="00BA0140">
              <w:t>, для ознакомления кандидатами. Размещается на сайте:</w:t>
            </w:r>
          </w:p>
          <w:p w:rsidR="00085FE2" w:rsidRPr="00BA0140" w:rsidRDefault="00085FE2" w:rsidP="00D558FC">
            <w:r w:rsidRPr="00BA0140">
              <w:t xml:space="preserve"> Бланк может быть предоставлен кандидату в </w:t>
            </w:r>
            <w:r>
              <w:t>ИКМО</w:t>
            </w:r>
            <w:r w:rsidRPr="00BA0140">
              <w:t xml:space="preserve">  в электронном виде.</w:t>
            </w:r>
          </w:p>
          <w:p w:rsidR="00085FE2" w:rsidRPr="00BA0140" w:rsidRDefault="00085FE2" w:rsidP="00D558FC">
            <w:r w:rsidRPr="00BA0140">
              <w:t xml:space="preserve">Кандидаты обязаны </w:t>
            </w:r>
            <w:r>
              <w:t xml:space="preserve"> изготовить данный бланк заявления </w:t>
            </w:r>
            <w:r w:rsidRPr="00BA0140">
              <w:t>за счет сре</w:t>
            </w:r>
            <w:proofErr w:type="gramStart"/>
            <w:r w:rsidRPr="00BA0140">
              <w:t>дств св</w:t>
            </w:r>
            <w:proofErr w:type="gramEnd"/>
            <w:r w:rsidRPr="00BA0140">
              <w:t>оего избирательного фонда.</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П.5ст. 48 Закона СПб</w:t>
            </w:r>
            <w:r>
              <w:t>,</w:t>
            </w:r>
            <w:r w:rsidRPr="00BA0140">
              <w:t xml:space="preserve"> </w:t>
            </w:r>
          </w:p>
          <w:p w:rsidR="00085FE2" w:rsidRPr="00D06FF8" w:rsidRDefault="00085FE2" w:rsidP="00D558FC">
            <w:r w:rsidRPr="00D06FF8">
              <w:t>п.1.5 Порядка ИК СПб.</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7.</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Бланк заявления о согласии уполномоченного лица (для ознакомления)</w:t>
            </w:r>
            <w:r>
              <w:t>.</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Форма утверждена  Порядком</w:t>
            </w:r>
            <w:r w:rsidRPr="00BA0140">
              <w:rPr>
                <w:color w:val="FF0000"/>
              </w:rPr>
              <w:t xml:space="preserve"> </w:t>
            </w:r>
            <w:r w:rsidRPr="00D06FF8">
              <w:t>ИК СПб</w:t>
            </w:r>
            <w:r w:rsidRPr="00BA0140">
              <w:rPr>
                <w:color w:val="FF0000"/>
              </w:rPr>
              <w:t xml:space="preserve"> </w:t>
            </w:r>
            <w:r w:rsidRPr="00BA0140">
              <w:t xml:space="preserve"> </w:t>
            </w:r>
            <w:r>
              <w:t>(</w:t>
            </w:r>
            <w:r w:rsidRPr="00BA0140">
              <w:t xml:space="preserve">приложение №3) </w:t>
            </w:r>
          </w:p>
          <w:p w:rsidR="00085FE2" w:rsidRDefault="00085FE2" w:rsidP="00D558FC">
            <w:pPr>
              <w:rPr>
                <w:b/>
              </w:rPr>
            </w:pPr>
          </w:p>
          <w:p w:rsidR="00085FE2" w:rsidRPr="00BA0140" w:rsidRDefault="00085FE2" w:rsidP="00D558FC">
            <w:r>
              <w:rPr>
                <w:b/>
              </w:rPr>
              <w:t>П</w:t>
            </w:r>
            <w:r w:rsidRPr="00BA0140">
              <w:rPr>
                <w:b/>
              </w:rPr>
              <w:t>риложени</w:t>
            </w:r>
            <w:r>
              <w:rPr>
                <w:b/>
              </w:rPr>
              <w:t>е</w:t>
            </w:r>
            <w:r w:rsidRPr="00BA0140">
              <w:rPr>
                <w:b/>
              </w:rPr>
              <w:t xml:space="preserve"> №12</w:t>
            </w:r>
            <w:r w:rsidRPr="00BA0140">
              <w:t xml:space="preserve"> к </w:t>
            </w:r>
            <w:r>
              <w:t xml:space="preserve">настоящему </w:t>
            </w:r>
            <w:r w:rsidRPr="00BA0140">
              <w:rPr>
                <w:b/>
              </w:rPr>
              <w:t>Порядку</w:t>
            </w:r>
            <w:r w:rsidRPr="00BA0140">
              <w:t>.</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Образец заявления  должен находиться в информационной папке </w:t>
            </w:r>
            <w:r w:rsidRPr="00C076E2">
              <w:t>ИКМО</w:t>
            </w:r>
            <w:r w:rsidRPr="00BA0140">
              <w:t xml:space="preserve">, для ознакомления </w:t>
            </w:r>
            <w:r w:rsidRPr="00BA0140">
              <w:lastRenderedPageBreak/>
              <w:t>кандидатами. Размещается на сайте:</w:t>
            </w:r>
          </w:p>
          <w:p w:rsidR="00085FE2" w:rsidRPr="00BA0140" w:rsidRDefault="00085FE2" w:rsidP="00D558FC">
            <w:r w:rsidRPr="00BA0140">
              <w:t xml:space="preserve"> Бланк может быть предоставлен кандидату в </w:t>
            </w:r>
            <w:r>
              <w:t>ИКМО</w:t>
            </w:r>
            <w:r w:rsidRPr="00BA0140">
              <w:t xml:space="preserve"> в электронном виде.</w:t>
            </w:r>
          </w:p>
          <w:p w:rsidR="00085FE2" w:rsidRPr="00BA0140" w:rsidRDefault="00085FE2" w:rsidP="00D558FC">
            <w:r w:rsidRPr="00BA0140">
              <w:t xml:space="preserve">Кандидаты обязаны </w:t>
            </w:r>
            <w:r>
              <w:t xml:space="preserve">изготовить данную форму заявления </w:t>
            </w:r>
            <w:r w:rsidRPr="00BA0140">
              <w:t>за счет сре</w:t>
            </w:r>
            <w:proofErr w:type="gramStart"/>
            <w:r w:rsidRPr="00BA0140">
              <w:t>дств св</w:t>
            </w:r>
            <w:proofErr w:type="gramEnd"/>
            <w:r w:rsidRPr="00BA0140">
              <w:t>оего избирательного фонда.</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П.5ст. 48 Закона СПб</w:t>
            </w:r>
            <w:r>
              <w:t>,</w:t>
            </w:r>
          </w:p>
          <w:p w:rsidR="00085FE2" w:rsidRPr="00D06FF8" w:rsidRDefault="00085FE2" w:rsidP="00D558FC">
            <w:r w:rsidRPr="00D06FF8">
              <w:t>п.1.5 Порядка ИК СПб.</w:t>
            </w:r>
          </w:p>
        </w:tc>
      </w:tr>
      <w:tr w:rsidR="00085FE2" w:rsidRPr="00BA0140" w:rsidTr="00D558FC">
        <w:trPr>
          <w:trHeight w:val="1400"/>
        </w:trPr>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8.</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Бланк заявления кандидата о назначении доверенных лиц.</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По форме, согласно </w:t>
            </w:r>
            <w:r w:rsidRPr="00BA0140">
              <w:rPr>
                <w:b/>
              </w:rPr>
              <w:t>приложению №13</w:t>
            </w:r>
            <w:r w:rsidRPr="00BA0140">
              <w:t xml:space="preserve"> к </w:t>
            </w:r>
            <w:r w:rsidRPr="00BA0140">
              <w:rPr>
                <w:b/>
              </w:rPr>
              <w:t>Порядку</w:t>
            </w:r>
            <w:r w:rsidRPr="00BA0140">
              <w:t>.</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Образец заявления  должен находиться в информационной папке </w:t>
            </w:r>
            <w:r>
              <w:t>ИКМО</w:t>
            </w:r>
            <w:r w:rsidRPr="00BA0140">
              <w:t>, для ознакомления кандидатами. Размещается на сайте:</w:t>
            </w:r>
          </w:p>
          <w:p w:rsidR="00085FE2" w:rsidRPr="00BA0140" w:rsidRDefault="00085FE2" w:rsidP="00D558FC">
            <w:r w:rsidRPr="00BA0140">
              <w:t xml:space="preserve"> Бланк может быть предоставлен кандидату в </w:t>
            </w:r>
            <w:r>
              <w:t>ИКМО</w:t>
            </w:r>
            <w:r w:rsidRPr="00BA0140">
              <w:t xml:space="preserve">  в электронном виде.</w:t>
            </w:r>
          </w:p>
          <w:p w:rsidR="00085FE2" w:rsidRPr="00BA0140" w:rsidRDefault="00085FE2" w:rsidP="00D558FC">
            <w:r w:rsidRPr="00BA0140">
              <w:t xml:space="preserve">Кандидаты обязаны </w:t>
            </w:r>
            <w:r>
              <w:t xml:space="preserve">изготовить данную форму заявления </w:t>
            </w:r>
            <w:r w:rsidRPr="00BA0140">
              <w:t>за счет сре</w:t>
            </w:r>
            <w:proofErr w:type="gramStart"/>
            <w:r w:rsidRPr="00BA0140">
              <w:t>дств св</w:t>
            </w:r>
            <w:proofErr w:type="gramEnd"/>
            <w:r w:rsidRPr="00BA0140">
              <w:t>оего избирательного фонда.</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Ст. 33 Закона СПб.</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9.</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Бланк заявления о согласии доверенного лица. </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По форме, согласно </w:t>
            </w:r>
            <w:r w:rsidRPr="00BA0140">
              <w:rPr>
                <w:b/>
              </w:rPr>
              <w:t>приложению №14</w:t>
            </w:r>
            <w:r w:rsidRPr="00BA0140">
              <w:t xml:space="preserve"> к </w:t>
            </w:r>
            <w:r w:rsidRPr="00BA0140">
              <w:rPr>
                <w:b/>
              </w:rPr>
              <w:t>Порядку</w:t>
            </w:r>
            <w:r w:rsidRPr="00BA0140">
              <w:t>.</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Образец заявления  должен находиться в </w:t>
            </w:r>
            <w:r w:rsidRPr="00BA0140">
              <w:lastRenderedPageBreak/>
              <w:t xml:space="preserve">информационной папке </w:t>
            </w:r>
            <w:r w:rsidRPr="005C7442">
              <w:t>ИКМО</w:t>
            </w:r>
            <w:r w:rsidRPr="00BA0140">
              <w:t>, для ознакомления кандидатами. Размещается на сайте:</w:t>
            </w:r>
          </w:p>
          <w:p w:rsidR="00085FE2" w:rsidRPr="00BA0140" w:rsidRDefault="00085FE2" w:rsidP="00D558FC">
            <w:r w:rsidRPr="00BA0140">
              <w:t xml:space="preserve"> Бланк может быть предоставлен кандидату в </w:t>
            </w:r>
            <w:r>
              <w:t>ИКМО</w:t>
            </w:r>
            <w:r w:rsidRPr="00BA0140">
              <w:t xml:space="preserve">  в электронном виде.</w:t>
            </w:r>
          </w:p>
          <w:p w:rsidR="00085FE2" w:rsidRPr="00BA0140" w:rsidRDefault="00085FE2" w:rsidP="00D558FC">
            <w:r w:rsidRPr="00BA0140">
              <w:t xml:space="preserve">Кандидаты обязаны </w:t>
            </w:r>
            <w:r>
              <w:t xml:space="preserve">изготовить данную форму заявления </w:t>
            </w:r>
            <w:r w:rsidRPr="00BA0140">
              <w:t>за счет сре</w:t>
            </w:r>
            <w:proofErr w:type="gramStart"/>
            <w:r w:rsidRPr="00BA0140">
              <w:t>дств св</w:t>
            </w:r>
            <w:proofErr w:type="gramEnd"/>
            <w:r w:rsidRPr="00BA0140">
              <w:t>оего избирательного фонда.</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Ст. 33 Закона СПб. </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10.</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Форма первого финансового отчета кандидата.</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pStyle w:val="12"/>
              <w:widowControl/>
              <w:ind w:firstLine="6840"/>
              <w:rPr>
                <w:rFonts w:ascii="Times New Roman" w:hAnsi="Times New Roman"/>
                <w:sz w:val="24"/>
                <w:szCs w:val="24"/>
              </w:rPr>
            </w:pPr>
            <w:proofErr w:type="spellStart"/>
            <w:r w:rsidRPr="00BA0140">
              <w:rPr>
                <w:rFonts w:ascii="Times New Roman" w:hAnsi="Times New Roman"/>
                <w:sz w:val="24"/>
                <w:szCs w:val="24"/>
              </w:rPr>
              <w:t>ППо</w:t>
            </w:r>
            <w:proofErr w:type="spellEnd"/>
            <w:r w:rsidRPr="00BA0140">
              <w:rPr>
                <w:rFonts w:ascii="Times New Roman" w:hAnsi="Times New Roman"/>
                <w:sz w:val="24"/>
                <w:szCs w:val="24"/>
              </w:rPr>
              <w:t xml:space="preserve"> форме</w:t>
            </w:r>
            <w:r>
              <w:rPr>
                <w:rFonts w:ascii="Times New Roman" w:hAnsi="Times New Roman"/>
                <w:sz w:val="24"/>
                <w:szCs w:val="24"/>
              </w:rPr>
              <w:t>,</w:t>
            </w:r>
            <w:r w:rsidRPr="00BA0140">
              <w:rPr>
                <w:rFonts w:ascii="Times New Roman" w:hAnsi="Times New Roman"/>
                <w:sz w:val="24"/>
                <w:szCs w:val="24"/>
              </w:rPr>
              <w:t xml:space="preserve"> согласно </w:t>
            </w:r>
            <w:r w:rsidRPr="00BA0140">
              <w:rPr>
                <w:rFonts w:ascii="Times New Roman" w:hAnsi="Times New Roman"/>
                <w:b/>
                <w:sz w:val="24"/>
                <w:szCs w:val="24"/>
              </w:rPr>
              <w:t>приложению № 15</w:t>
            </w:r>
            <w:r w:rsidRPr="00BA0140">
              <w:rPr>
                <w:rFonts w:ascii="Times New Roman" w:hAnsi="Times New Roman"/>
                <w:sz w:val="24"/>
                <w:szCs w:val="24"/>
              </w:rPr>
              <w:t xml:space="preserve"> к </w:t>
            </w:r>
            <w:r w:rsidRPr="00BA0140">
              <w:rPr>
                <w:rFonts w:ascii="Times New Roman" w:hAnsi="Times New Roman"/>
                <w:b/>
                <w:sz w:val="24"/>
                <w:szCs w:val="24"/>
              </w:rPr>
              <w:t>Порядку</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Образец отчета  должен находит</w:t>
            </w:r>
            <w:r>
              <w:t>ь</w:t>
            </w:r>
            <w:r w:rsidRPr="00BA0140">
              <w:t xml:space="preserve">ся в информационной папке </w:t>
            </w:r>
            <w:r>
              <w:t>ИКМО</w:t>
            </w:r>
            <w:r w:rsidRPr="00BA0140">
              <w:t>, для ознакомления кандидатами. Размещается на сайте:</w:t>
            </w:r>
          </w:p>
          <w:p w:rsidR="00085FE2" w:rsidRPr="00BA0140" w:rsidRDefault="00085FE2" w:rsidP="00D558FC">
            <w:r w:rsidRPr="00BA0140">
              <w:t xml:space="preserve"> Бланк может быть предоставлен кандидату в  </w:t>
            </w:r>
            <w:proofErr w:type="spellStart"/>
            <w:proofErr w:type="gramStart"/>
            <w:r w:rsidRPr="00BA0140">
              <w:t>в</w:t>
            </w:r>
            <w:proofErr w:type="spellEnd"/>
            <w:proofErr w:type="gramEnd"/>
            <w:r w:rsidRPr="00BA0140">
              <w:t xml:space="preserve"> электронном виде.</w:t>
            </w:r>
          </w:p>
          <w:p w:rsidR="00085FE2" w:rsidRPr="00BA0140" w:rsidRDefault="00085FE2" w:rsidP="00D558FC">
            <w:r w:rsidRPr="00BA0140">
              <w:t xml:space="preserve">Кандидаты обязаны </w:t>
            </w:r>
            <w:r>
              <w:t xml:space="preserve">изготовить данную форму отчета </w:t>
            </w:r>
            <w:r w:rsidRPr="00BA0140">
              <w:t>за счет сре</w:t>
            </w:r>
            <w:proofErr w:type="gramStart"/>
            <w:r w:rsidRPr="00BA0140">
              <w:t>дств св</w:t>
            </w:r>
            <w:proofErr w:type="gramEnd"/>
            <w:r w:rsidRPr="00BA0140">
              <w:t>оего избирательного фонда</w:t>
            </w:r>
            <w:r>
              <w:t>.</w:t>
            </w:r>
            <w:r w:rsidRPr="00BA0140">
              <w:t xml:space="preserve"> </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Пункт 8 ст.49, Закона СПб.</w:t>
            </w:r>
          </w:p>
        </w:tc>
      </w:tr>
      <w:tr w:rsidR="00085FE2" w:rsidRPr="00BA0140" w:rsidTr="00D558FC">
        <w:trPr>
          <w:trHeight w:val="690"/>
        </w:trPr>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11</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Решение ИКМО </w:t>
            </w:r>
            <w:proofErr w:type="spellStart"/>
            <w:r>
              <w:t>п</w:t>
            </w:r>
            <w:proofErr w:type="gramStart"/>
            <w:r>
              <w:t>.У</w:t>
            </w:r>
            <w:proofErr w:type="gramEnd"/>
            <w:r>
              <w:t>сть</w:t>
            </w:r>
            <w:proofErr w:type="spellEnd"/>
            <w:r>
              <w:t xml:space="preserve">-Ижора </w:t>
            </w:r>
            <w:r w:rsidRPr="00BA0140">
              <w:t xml:space="preserve"> о количестве подписей избирателей, которое  необходимо для регистрации </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pStyle w:val="12"/>
              <w:widowControl/>
              <w:ind w:firstLine="6840"/>
              <w:rPr>
                <w:rFonts w:ascii="Times New Roman" w:hAnsi="Times New Roman"/>
                <w:sz w:val="24"/>
                <w:szCs w:val="24"/>
              </w:rPr>
            </w:pP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Копия Решения находится в информационной папке </w:t>
            </w:r>
            <w:r>
              <w:t>ИКМО</w:t>
            </w:r>
            <w:r w:rsidRPr="00BA0140">
              <w:t>, для ознакомления кандидатам</w:t>
            </w:r>
            <w:r>
              <w:t>и. Решение размещается на сайте.</w:t>
            </w:r>
          </w:p>
          <w:p w:rsidR="00085FE2" w:rsidRPr="00BA0140" w:rsidRDefault="00085FE2" w:rsidP="00D558FC">
            <w:r w:rsidRPr="00BA0140">
              <w:t xml:space="preserve"> Вывешивается на стенде ИКМО. </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П.1 ст.26 Закона СПб</w:t>
            </w:r>
            <w:r>
              <w:t>,</w:t>
            </w:r>
          </w:p>
          <w:p w:rsidR="00085FE2" w:rsidRPr="00BA0140" w:rsidRDefault="00085FE2" w:rsidP="00D558FC">
            <w:pPr>
              <w:rPr>
                <w:color w:val="FF0000"/>
              </w:rPr>
            </w:pPr>
          </w:p>
        </w:tc>
      </w:tr>
    </w:tbl>
    <w:p w:rsidR="00085FE2" w:rsidRPr="00BA0140" w:rsidRDefault="00085FE2" w:rsidP="00085FE2">
      <w:r>
        <w:t>ИКМО</w:t>
      </w:r>
      <w:r w:rsidRPr="00BA0140">
        <w:t xml:space="preserve">  ведет учет  выданных писем в адрес соответствующего Филиала Сбербанка « О разрешении на открытие избирательного счета» (</w:t>
      </w:r>
      <w:r w:rsidRPr="00BA0140">
        <w:rPr>
          <w:b/>
        </w:rPr>
        <w:t>Приложение №16 к Порядку).</w:t>
      </w:r>
    </w:p>
    <w:p w:rsidR="00085FE2" w:rsidRPr="00BA0140" w:rsidRDefault="00085FE2" w:rsidP="00085FE2">
      <w:pPr>
        <w:rPr>
          <w:b/>
        </w:rPr>
      </w:pPr>
      <w:r w:rsidRPr="00BA0140">
        <w:rPr>
          <w:b/>
        </w:rPr>
        <w:t>Доверенные лица (ст.33 Закона СПб)</w:t>
      </w:r>
    </w:p>
    <w:p w:rsidR="00085FE2" w:rsidRPr="00BA0140" w:rsidRDefault="00085FE2" w:rsidP="00085FE2">
      <w:r w:rsidRPr="00BA0140">
        <w:t xml:space="preserve">Доверенными лицами и уполномоченными по финансовым вопросам могут быть граждане не моложе 18 лет. </w:t>
      </w:r>
    </w:p>
    <w:p w:rsidR="00085FE2" w:rsidRPr="00BA0140" w:rsidRDefault="00085FE2" w:rsidP="00085FE2">
      <w:r w:rsidRPr="00BA0140">
        <w:t xml:space="preserve">Документы по назначению доверенных лиц и уполномоченных по финансовым вопросам кандидаты могут представлять в </w:t>
      </w:r>
      <w:r w:rsidRPr="005C7442">
        <w:t>ИКМО</w:t>
      </w:r>
      <w:r w:rsidRPr="00BA0140">
        <w:t xml:space="preserve"> с момента выдвижения и до дня голосования.</w:t>
      </w:r>
    </w:p>
    <w:p w:rsidR="00085FE2" w:rsidRPr="00BA0140" w:rsidRDefault="00085FE2" w:rsidP="00085FE2">
      <w:r w:rsidRPr="00BA0140">
        <w:t>Доверенными лицами не могут быть кандидаты в депутаты, лица, замещающие высшие государственные должности и выборные муниципальные должности. Государственные и муниципальные служащие могут быть доверенными лицами, при условии представления в</w:t>
      </w:r>
      <w:r w:rsidRPr="005C7442">
        <w:t xml:space="preserve"> ИКМО</w:t>
      </w:r>
      <w:r w:rsidRPr="00BA0140">
        <w:t xml:space="preserve"> приказа об освобождении их от исполнения служебных обязанностей.</w:t>
      </w:r>
    </w:p>
    <w:p w:rsidR="00085FE2" w:rsidRPr="00BA0140" w:rsidRDefault="00085FE2" w:rsidP="00085FE2">
      <w:r w:rsidRPr="00BA0140">
        <w:t>Кандидат может назначить доверенными лицами не более 3-х человек.  Для регистрации доверенных лиц необходимо представить заявление кандидата и заявления доверенных лиц на согласие быть доверенными лицами.</w:t>
      </w:r>
    </w:p>
    <w:p w:rsidR="00085FE2" w:rsidRPr="00BA0140" w:rsidRDefault="00085FE2" w:rsidP="00085FE2">
      <w:r>
        <w:t>ИКМО</w:t>
      </w:r>
      <w:r w:rsidRPr="00BA0140">
        <w:t xml:space="preserve"> в течение 3-х  дней после получения от кандидата соответствующих документов  принимает Решение о регистрации доверенных лиц  и  выдает доверенным лицам соответствующие удостоверения. </w:t>
      </w:r>
    </w:p>
    <w:p w:rsidR="00085FE2" w:rsidRPr="00BA0140" w:rsidRDefault="00085FE2" w:rsidP="00085FE2">
      <w:r>
        <w:t>ИКМО</w:t>
      </w:r>
      <w:r w:rsidRPr="00BA0140">
        <w:t xml:space="preserve"> ведет реестр регистрации доверенных (</w:t>
      </w:r>
      <w:r w:rsidRPr="00BA0140">
        <w:rPr>
          <w:b/>
        </w:rPr>
        <w:t>приложение №17 к Порядку</w:t>
      </w:r>
      <w:r w:rsidRPr="00BA0140">
        <w:t>)</w:t>
      </w:r>
    </w:p>
    <w:p w:rsidR="00085FE2" w:rsidRPr="00BA0140" w:rsidRDefault="00085FE2" w:rsidP="00085FE2">
      <w:pPr>
        <w:rPr>
          <w:b/>
        </w:rPr>
      </w:pPr>
      <w:r w:rsidRPr="00BA0140">
        <w:rPr>
          <w:b/>
        </w:rPr>
        <w:t>Уполномоченные по финансовым вопросам (ст.48 Закона СПб)</w:t>
      </w:r>
    </w:p>
    <w:p w:rsidR="00085FE2" w:rsidRPr="00BA0140" w:rsidRDefault="00085FE2" w:rsidP="00085FE2">
      <w:pPr>
        <w:autoSpaceDE w:val="0"/>
        <w:autoSpaceDN w:val="0"/>
        <w:adjustRightInd w:val="0"/>
        <w:ind w:firstLine="540"/>
        <w:jc w:val="both"/>
      </w:pPr>
      <w:r w:rsidRPr="00BA0140">
        <w:t xml:space="preserve">Кандидат может назначить одного уполномоченного по финансовым вопросам. При приеме документов для регистрации уполномоченного  по финансовым вопросам, уполномоченное лицо должно предъявить паспорт или документ его заменяющий, доверенность, полученную от кандидата. (Оригинал регистрируется в </w:t>
      </w:r>
      <w:r>
        <w:t>ИКМО</w:t>
      </w:r>
      <w:r w:rsidRPr="00BA0140">
        <w:t xml:space="preserve"> и остается у уполномоченного по финансовым вопросам, копия остается в </w:t>
      </w:r>
      <w:r>
        <w:t>ИКМО</w:t>
      </w:r>
      <w:r w:rsidRPr="00BA0140">
        <w:t xml:space="preserve"> и подшивается в папку с документами кандидата), заявление кандидата о назначении уполномоченного лица, заявление уполномоченного лица на согласие быть данным лицом. Доверенность должна  быть удостоверена нотариально.</w:t>
      </w:r>
    </w:p>
    <w:p w:rsidR="00085FE2" w:rsidRPr="00BA0140" w:rsidRDefault="00085FE2" w:rsidP="00085FE2">
      <w:r>
        <w:lastRenderedPageBreak/>
        <w:t>ИКМО</w:t>
      </w:r>
      <w:r w:rsidRPr="00BA0140">
        <w:t xml:space="preserve"> в течение 3-х  дней после получения от кандидата соответствующих документов  принимает Решение о регистрации уполномоченного по финансовым вопросам  и выдает уполномоченным по финансовым вопросам соответствующее удостоверение. Копия Решения направляется в соответствующий Филиал Сбербанка. </w:t>
      </w:r>
      <w:r>
        <w:t>ИКМО</w:t>
      </w:r>
      <w:r w:rsidRPr="00BA0140">
        <w:t xml:space="preserve"> ведет реестр регистрации уполномоченных по финансовым вопросам  </w:t>
      </w:r>
      <w:r w:rsidRPr="00BA0140">
        <w:rPr>
          <w:b/>
        </w:rPr>
        <w:t>(приложение №18 к Порядку</w:t>
      </w:r>
      <w:r w:rsidRPr="00BA0140">
        <w:t>)</w:t>
      </w:r>
    </w:p>
    <w:p w:rsidR="00085FE2" w:rsidRPr="00BA0140" w:rsidRDefault="00085FE2" w:rsidP="00085FE2"/>
    <w:p w:rsidR="00085FE2" w:rsidRPr="00BA0140" w:rsidRDefault="00085FE2" w:rsidP="00085FE2">
      <w:pPr>
        <w:rPr>
          <w:b/>
        </w:rPr>
      </w:pPr>
      <w:r w:rsidRPr="00BA0140">
        <w:rPr>
          <w:b/>
          <w:lang w:val="en-US"/>
        </w:rPr>
        <w:t>II</w:t>
      </w:r>
      <w:r w:rsidRPr="00BA0140">
        <w:rPr>
          <w:b/>
        </w:rPr>
        <w:t>.РЕГИСТРАЦИЯ КАНДИДАТОВ В ДЕПУТАТЫ:</w:t>
      </w:r>
    </w:p>
    <w:p w:rsidR="00085FE2" w:rsidRPr="00BA0140" w:rsidRDefault="00085FE2" w:rsidP="00085FE2">
      <w:pPr>
        <w:ind w:left="360"/>
      </w:pPr>
      <w:r w:rsidRPr="00BA0140">
        <w:t xml:space="preserve">Для регистрации выдвинувшемуся кандидату в депутаты муниципального Совета внутригородского муниципального образования </w:t>
      </w:r>
      <w:r>
        <w:t xml:space="preserve">п. </w:t>
      </w:r>
      <w:proofErr w:type="spellStart"/>
      <w:r>
        <w:t>Усть</w:t>
      </w:r>
      <w:proofErr w:type="spellEnd"/>
      <w:r>
        <w:t>-Ижора</w:t>
      </w:r>
      <w:r w:rsidRPr="00BA0140">
        <w:t xml:space="preserve"> шестого созыва необходимо представить в </w:t>
      </w:r>
      <w:r>
        <w:t>ИКМО</w:t>
      </w:r>
      <w:r w:rsidRPr="00BA0140">
        <w:t xml:space="preserve"> следующие документы:</w:t>
      </w:r>
    </w:p>
    <w:p w:rsidR="00085FE2" w:rsidRPr="00BA0140" w:rsidRDefault="00085FE2" w:rsidP="00085FE2">
      <w:pPr>
        <w:ind w:left="360"/>
        <w:jc w:val="center"/>
        <w:rPr>
          <w:b/>
        </w:rPr>
      </w:pPr>
      <w:r w:rsidRPr="00BA0140">
        <w:t xml:space="preserve">                                                                                                                                                                                                </w:t>
      </w:r>
      <w:r w:rsidRPr="00BA0140">
        <w:rPr>
          <w:b/>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4048"/>
        <w:gridCol w:w="3420"/>
        <w:gridCol w:w="2880"/>
        <w:gridCol w:w="1620"/>
        <w:gridCol w:w="3060"/>
      </w:tblGrid>
      <w:tr w:rsidR="00085FE2" w:rsidRPr="00BA0140" w:rsidTr="00D558FC">
        <w:trPr>
          <w:tblHeader/>
        </w:trPr>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t xml:space="preserve">№ </w:t>
            </w:r>
            <w:proofErr w:type="gramStart"/>
            <w:r w:rsidRPr="00BA0140">
              <w:t>п</w:t>
            </w:r>
            <w:proofErr w:type="gramEnd"/>
            <w:r w:rsidRPr="00BA0140">
              <w:t>/п</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t>Наименование документа</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t>Порядок оформления документа</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t>Порядок предоставления</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t>Количество экземпляров.</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r w:rsidRPr="00BA0140">
              <w:t>Основания для предоставления данного документа</w:t>
            </w:r>
          </w:p>
        </w:tc>
      </w:tr>
      <w:tr w:rsidR="00085FE2" w:rsidRPr="00BA0140" w:rsidTr="00D558FC">
        <w:trPr>
          <w:tblHeader/>
        </w:trPr>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p>
        </w:tc>
        <w:tc>
          <w:tcPr>
            <w:tcW w:w="10348" w:type="dxa"/>
            <w:gridSpan w:val="3"/>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rPr>
                <w:b/>
              </w:rPr>
            </w:pPr>
            <w:r w:rsidRPr="00BA0140">
              <w:rPr>
                <w:b/>
              </w:rPr>
              <w:t>Документы, предоставляемые кандидатом.</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jc w:val="center"/>
            </w:pP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1.</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Первый финансовый отчет кандидата о размерах его избирательного фонда, обо всех источниках его формирования, а также обо всех расходах, произведенных за счет средств избирательного фонда</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По форме, согласно </w:t>
            </w:r>
            <w:r w:rsidRPr="00BA0140">
              <w:rPr>
                <w:b/>
              </w:rPr>
              <w:t>приложению № 15 к Памятке.</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autoSpaceDE w:val="0"/>
              <w:autoSpaceDN w:val="0"/>
              <w:adjustRightInd w:val="0"/>
              <w:jc w:val="both"/>
            </w:pPr>
            <w:r w:rsidRPr="00BA0140">
              <w:t>На бумажном носителе и в машиночитаемом виде.</w:t>
            </w:r>
          </w:p>
          <w:p w:rsidR="00085FE2" w:rsidRPr="00BA0140" w:rsidRDefault="00085FE2" w:rsidP="00D558FC">
            <w:pPr>
              <w:ind w:firstLine="709"/>
            </w:pP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1 экз.</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roofErr w:type="spellStart"/>
            <w:r w:rsidRPr="00BA0140">
              <w:t>П</w:t>
            </w:r>
            <w:r>
              <w:t>.п</w:t>
            </w:r>
            <w:proofErr w:type="spellEnd"/>
            <w:r>
              <w:t>.</w:t>
            </w:r>
            <w:r w:rsidRPr="00BA0140">
              <w:t xml:space="preserve"> 8 и 11 ст.49,Закона СПб</w:t>
            </w:r>
            <w:r>
              <w:t>.</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2.</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Данные об изменениях в сведения о кандидате, ранее представленных в избирательную комиссию.</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Pr>
              <w:autoSpaceDE w:val="0"/>
              <w:autoSpaceDN w:val="0"/>
              <w:rPr>
                <w:b/>
                <w:bCs/>
              </w:rPr>
            </w:pPr>
            <w:r w:rsidRPr="00BA0140">
              <w:t>По форме, согласно</w:t>
            </w:r>
            <w:r w:rsidRPr="00BA0140">
              <w:rPr>
                <w:b/>
                <w:bCs/>
              </w:rPr>
              <w:t xml:space="preserve"> приложению № 6 к Порядку.</w:t>
            </w:r>
          </w:p>
          <w:p w:rsidR="00085FE2" w:rsidRPr="00BA0140" w:rsidRDefault="00085FE2" w:rsidP="00D558FC"/>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В случае появления необходимости  внесения изменений.</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1 экз.</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Подпункт </w:t>
            </w:r>
            <w:r>
              <w:t>«</w:t>
            </w:r>
            <w:r w:rsidRPr="00BA0140">
              <w:t>б</w:t>
            </w:r>
            <w:r>
              <w:t>»</w:t>
            </w:r>
            <w:r w:rsidRPr="00BA0140">
              <w:t xml:space="preserve"> п.3. ст27 Закона СПб.</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3.</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Подписные листы с подписями избирателей, собранными в поддержку выдвижения кандидата</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Подписные листы должны быть сброшюрованы  и пронумерованы.  Количество подписей избирателей, в соответствии с Решением  ИКМО </w:t>
            </w:r>
            <w:proofErr w:type="spellStart"/>
            <w:r>
              <w:t>п</w:t>
            </w:r>
            <w:proofErr w:type="gramStart"/>
            <w:r>
              <w:t>.У</w:t>
            </w:r>
            <w:proofErr w:type="gramEnd"/>
            <w:r>
              <w:t>сть</w:t>
            </w:r>
            <w:proofErr w:type="spellEnd"/>
            <w:r>
              <w:t xml:space="preserve">-Ижора  </w:t>
            </w:r>
            <w:r w:rsidRPr="00BA0140">
              <w:t>№_______ от ____.06.19г.</w:t>
            </w:r>
          </w:p>
        </w:tc>
        <w:tc>
          <w:tcPr>
            <w:tcW w:w="2880" w:type="dxa"/>
            <w:tcBorders>
              <w:top w:val="single" w:sz="4" w:space="0" w:color="000000"/>
              <w:left w:val="single" w:sz="4" w:space="0" w:color="000000"/>
              <w:bottom w:val="single" w:sz="4" w:space="0" w:color="000000"/>
              <w:right w:val="single" w:sz="4" w:space="0" w:color="000000"/>
            </w:tcBorders>
          </w:tcPr>
          <w:p w:rsidR="00085FE2" w:rsidRPr="001E282C" w:rsidRDefault="00085FE2" w:rsidP="00D558FC">
            <w:pPr>
              <w:ind w:left="-90"/>
              <w:jc w:val="both"/>
              <w:rPr>
                <w:b/>
                <w:sz w:val="20"/>
                <w:szCs w:val="20"/>
              </w:rPr>
            </w:pPr>
            <w:r w:rsidRPr="00BA0140">
              <w:t xml:space="preserve">Предоставляются кандидатами, кроме </w:t>
            </w:r>
            <w:proofErr w:type="gramStart"/>
            <w:r w:rsidRPr="00BA0140">
              <w:t>выдвинутых</w:t>
            </w:r>
            <w:proofErr w:type="gramEnd"/>
            <w:r w:rsidRPr="00BA0140">
              <w:t xml:space="preserve"> партиями: </w:t>
            </w:r>
            <w:r w:rsidRPr="001E282C">
              <w:rPr>
                <w:b/>
              </w:rPr>
              <w:t>1</w:t>
            </w:r>
            <w:r w:rsidRPr="001E282C">
              <w:rPr>
                <w:b/>
                <w:sz w:val="20"/>
                <w:szCs w:val="20"/>
              </w:rPr>
              <w:t>.Всероссийская политическая партия  «ЕДИНАЯ РОССИЯ»;</w:t>
            </w:r>
          </w:p>
          <w:p w:rsidR="00085FE2" w:rsidRPr="001E282C" w:rsidRDefault="00085FE2" w:rsidP="00D558FC">
            <w:pPr>
              <w:ind w:left="-90"/>
              <w:jc w:val="both"/>
              <w:rPr>
                <w:b/>
                <w:sz w:val="20"/>
                <w:szCs w:val="20"/>
              </w:rPr>
            </w:pPr>
            <w:r w:rsidRPr="001E282C">
              <w:rPr>
                <w:b/>
                <w:sz w:val="20"/>
                <w:szCs w:val="20"/>
              </w:rPr>
              <w:t xml:space="preserve">2.Политическая партия </w:t>
            </w:r>
          </w:p>
          <w:p w:rsidR="00085FE2" w:rsidRDefault="00085FE2" w:rsidP="00D558FC">
            <w:pPr>
              <w:ind w:left="-90"/>
              <w:rPr>
                <w:b/>
                <w:sz w:val="20"/>
                <w:szCs w:val="20"/>
              </w:rPr>
            </w:pPr>
          </w:p>
          <w:p w:rsidR="00085FE2" w:rsidRPr="001E282C" w:rsidRDefault="00085FE2" w:rsidP="00D558FC">
            <w:pPr>
              <w:ind w:left="-90"/>
              <w:rPr>
                <w:b/>
                <w:sz w:val="20"/>
                <w:szCs w:val="20"/>
              </w:rPr>
            </w:pPr>
            <w:r w:rsidRPr="001E282C">
              <w:rPr>
                <w:b/>
                <w:sz w:val="20"/>
                <w:szCs w:val="20"/>
              </w:rPr>
              <w:t>«КОММУНИСТИЧЕСКАЯ ПАРТИЯ РОССИЙСКОЙ ФЕДЕРАЦИИ»;</w:t>
            </w:r>
          </w:p>
          <w:p w:rsidR="00085FE2" w:rsidRPr="001E282C" w:rsidRDefault="00085FE2" w:rsidP="00D558FC">
            <w:pPr>
              <w:ind w:left="-90"/>
              <w:rPr>
                <w:b/>
                <w:sz w:val="20"/>
                <w:szCs w:val="20"/>
              </w:rPr>
            </w:pPr>
            <w:r w:rsidRPr="001E282C">
              <w:rPr>
                <w:b/>
                <w:sz w:val="20"/>
                <w:szCs w:val="20"/>
              </w:rPr>
              <w:t xml:space="preserve">3.Политическая партия </w:t>
            </w:r>
            <w:r w:rsidRPr="001E282C">
              <w:rPr>
                <w:b/>
                <w:sz w:val="20"/>
                <w:szCs w:val="20"/>
              </w:rPr>
              <w:lastRenderedPageBreak/>
              <w:t>ЛДПР-Либерально-демократическая партия России;</w:t>
            </w:r>
          </w:p>
          <w:p w:rsidR="00085FE2" w:rsidRPr="001E282C" w:rsidRDefault="00085FE2" w:rsidP="00D558FC">
            <w:pPr>
              <w:ind w:left="-90"/>
              <w:rPr>
                <w:b/>
                <w:sz w:val="20"/>
                <w:szCs w:val="20"/>
              </w:rPr>
            </w:pPr>
            <w:r w:rsidRPr="001E282C">
              <w:rPr>
                <w:b/>
                <w:sz w:val="20"/>
                <w:szCs w:val="20"/>
              </w:rPr>
              <w:t>4.Политическая партия СПРАВЕДЛИВАЯ РОССИЯ</w:t>
            </w:r>
          </w:p>
          <w:p w:rsidR="00085FE2" w:rsidRPr="001E282C" w:rsidRDefault="00085FE2" w:rsidP="00D558FC">
            <w:pPr>
              <w:ind w:left="-90"/>
              <w:rPr>
                <w:b/>
                <w:sz w:val="20"/>
                <w:szCs w:val="20"/>
              </w:rPr>
            </w:pPr>
            <w:r w:rsidRPr="001E282C">
              <w:rPr>
                <w:b/>
                <w:sz w:val="20"/>
                <w:szCs w:val="20"/>
              </w:rPr>
              <w:t xml:space="preserve">5.Политическая партия </w:t>
            </w:r>
          </w:p>
          <w:p w:rsidR="00085FE2" w:rsidRPr="001E282C" w:rsidRDefault="00085FE2" w:rsidP="00D558FC">
            <w:pPr>
              <w:ind w:left="-90"/>
              <w:rPr>
                <w:b/>
                <w:sz w:val="20"/>
                <w:szCs w:val="20"/>
              </w:rPr>
            </w:pPr>
            <w:r w:rsidRPr="001E282C">
              <w:rPr>
                <w:b/>
                <w:sz w:val="20"/>
                <w:szCs w:val="20"/>
              </w:rPr>
              <w:t xml:space="preserve">«Российская объединенная демократическая партия </w:t>
            </w:r>
          </w:p>
          <w:p w:rsidR="00085FE2" w:rsidRPr="001E282C" w:rsidRDefault="00085FE2" w:rsidP="00D558FC">
            <w:pPr>
              <w:ind w:left="-90"/>
              <w:rPr>
                <w:b/>
                <w:sz w:val="20"/>
                <w:szCs w:val="20"/>
              </w:rPr>
            </w:pPr>
            <w:r w:rsidRPr="001E282C">
              <w:rPr>
                <w:b/>
                <w:sz w:val="20"/>
                <w:szCs w:val="20"/>
              </w:rPr>
              <w:t>« ЯБЛОКО».</w:t>
            </w:r>
          </w:p>
          <w:p w:rsidR="00085FE2" w:rsidRPr="001E282C" w:rsidRDefault="00085FE2" w:rsidP="00D558FC">
            <w:pPr>
              <w:ind w:left="-90"/>
              <w:rPr>
                <w:b/>
                <w:sz w:val="20"/>
                <w:szCs w:val="20"/>
              </w:rPr>
            </w:pPr>
            <w:r w:rsidRPr="001E282C">
              <w:rPr>
                <w:b/>
                <w:sz w:val="20"/>
                <w:szCs w:val="20"/>
              </w:rPr>
              <w:t>6.Всероссийская политическая партия «ПАРТИЯ РОСТА»</w:t>
            </w:r>
          </w:p>
          <w:p w:rsidR="00085FE2" w:rsidRPr="00BA0140" w:rsidRDefault="00085FE2" w:rsidP="00D558FC"/>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1 экз. оригиналы.</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p w:rsidR="00085FE2" w:rsidRPr="00BA0140" w:rsidRDefault="00085FE2" w:rsidP="00D558FC">
            <w:r w:rsidRPr="00BA0140">
              <w:t xml:space="preserve"> Подпункт </w:t>
            </w:r>
            <w:r>
              <w:t>«</w:t>
            </w:r>
            <w:r w:rsidRPr="00BA0140">
              <w:t>а</w:t>
            </w:r>
            <w:r>
              <w:t>»</w:t>
            </w:r>
            <w:r w:rsidRPr="00BA0140">
              <w:t xml:space="preserve"> п.3. ст.27 Закона СПб.</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lastRenderedPageBreak/>
              <w:t>4.</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Протокол об итогах сбора подписей избирателей</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 По форме, согласно </w:t>
            </w:r>
            <w:r w:rsidRPr="00BA0140">
              <w:rPr>
                <w:b/>
              </w:rPr>
              <w:t>приложению № 9 к Порядку)</w:t>
            </w:r>
          </w:p>
        </w:tc>
        <w:tc>
          <w:tcPr>
            <w:tcW w:w="2880" w:type="dxa"/>
            <w:tcBorders>
              <w:top w:val="single" w:sz="4" w:space="0" w:color="000000"/>
              <w:left w:val="single" w:sz="4" w:space="0" w:color="000000"/>
              <w:bottom w:val="single" w:sz="4" w:space="0" w:color="000000"/>
              <w:right w:val="single" w:sz="4" w:space="0" w:color="000000"/>
            </w:tcBorders>
          </w:tcPr>
          <w:p w:rsidR="00085FE2" w:rsidRDefault="00085FE2" w:rsidP="00D558FC">
            <w:r w:rsidRPr="00BA0140">
              <w:t xml:space="preserve">Предоставляется кандидатами, кроме </w:t>
            </w:r>
            <w:proofErr w:type="gramStart"/>
            <w:r w:rsidRPr="00BA0140">
              <w:t>выдвинутых</w:t>
            </w:r>
            <w:proofErr w:type="gramEnd"/>
            <w:r w:rsidRPr="00BA0140">
              <w:t xml:space="preserve"> партиями, указанными в  п.4 настоящей Таблицы </w:t>
            </w:r>
          </w:p>
          <w:p w:rsidR="00085FE2" w:rsidRPr="00BA0140" w:rsidRDefault="00085FE2" w:rsidP="00D558FC">
            <w:pPr>
              <w:autoSpaceDE w:val="0"/>
              <w:autoSpaceDN w:val="0"/>
              <w:adjustRightInd w:val="0"/>
              <w:jc w:val="both"/>
            </w:pPr>
            <w:r w:rsidRPr="00BA0140">
              <w:t xml:space="preserve">На бумажном носителе </w:t>
            </w:r>
            <w:r>
              <w:t xml:space="preserve">в 2-х экземплярах </w:t>
            </w:r>
            <w:r w:rsidRPr="00BA0140">
              <w:t>и в машиночитаемом виде.</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2 экз. </w:t>
            </w:r>
          </w:p>
          <w:p w:rsidR="00085FE2" w:rsidRPr="00BA0140" w:rsidRDefault="00085FE2" w:rsidP="00D558FC">
            <w:r w:rsidRPr="00BA0140">
              <w:t xml:space="preserve">1 экз. в </w:t>
            </w:r>
            <w:r w:rsidRPr="005C7442">
              <w:t>ИКМО</w:t>
            </w:r>
            <w:r w:rsidRPr="00BA0140">
              <w:t xml:space="preserve"> и 1 экз. кандидату.</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w:t>
            </w:r>
            <w:r>
              <w:t>.</w:t>
            </w:r>
            <w:r w:rsidRPr="00BA0140">
              <w:t>11 ст</w:t>
            </w:r>
            <w:r>
              <w:t>.</w:t>
            </w:r>
            <w:r w:rsidRPr="00BA0140">
              <w:t>26 и п</w:t>
            </w:r>
            <w:r>
              <w:t>одпункт «</w:t>
            </w:r>
            <w:r w:rsidRPr="00BA0140">
              <w:t>а</w:t>
            </w:r>
            <w:r>
              <w:t>»</w:t>
            </w:r>
            <w:r w:rsidRPr="00BA0140">
              <w:t xml:space="preserve"> п</w:t>
            </w:r>
            <w:r>
              <w:t>.</w:t>
            </w:r>
            <w:r w:rsidRPr="00BA0140">
              <w:t xml:space="preserve"> 3 ст.27  Закона СПб</w:t>
            </w:r>
            <w:r>
              <w:t>.</w:t>
            </w:r>
            <w:r w:rsidRPr="00BA0140">
              <w:t xml:space="preserve"> </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5.</w:t>
            </w:r>
          </w:p>
        </w:tc>
        <w:tc>
          <w:tcPr>
            <w:tcW w:w="4048"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Документ, подтверждающий факт оплаты изготовления подписных листов</w:t>
            </w:r>
          </w:p>
        </w:tc>
        <w:tc>
          <w:tcPr>
            <w:tcW w:w="34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Копии первичных финансовых  документов, с предоставлением оригиналов. Предоставляется кандидатами, кроме </w:t>
            </w:r>
            <w:proofErr w:type="gramStart"/>
            <w:r w:rsidRPr="00BA0140">
              <w:t>выдвинутых</w:t>
            </w:r>
            <w:proofErr w:type="gramEnd"/>
            <w:r w:rsidRPr="00BA0140">
              <w:t xml:space="preserve"> партиями, указанными в  п.4 настоящей Таблицы</w:t>
            </w:r>
          </w:p>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 xml:space="preserve">1экз. копии остается в </w:t>
            </w:r>
            <w:r w:rsidRPr="005C7442">
              <w:t>ИКМО</w:t>
            </w:r>
            <w:r w:rsidRPr="00BA0140">
              <w:t>, оригинал возвращается кандидату.</w:t>
            </w:r>
          </w:p>
        </w:tc>
        <w:tc>
          <w:tcPr>
            <w:tcW w:w="306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r w:rsidRPr="00BA0140">
              <w:t>Подпункт</w:t>
            </w:r>
            <w:r>
              <w:t xml:space="preserve"> «</w:t>
            </w:r>
            <w:r w:rsidRPr="00BA0140">
              <w:t xml:space="preserve"> а</w:t>
            </w:r>
            <w:r>
              <w:t>»</w:t>
            </w:r>
            <w:r w:rsidRPr="00BA0140">
              <w:t xml:space="preserve"> п.3. ст27  Закона СПб</w:t>
            </w:r>
            <w:r>
              <w:t>.</w:t>
            </w:r>
          </w:p>
        </w:tc>
      </w:tr>
      <w:tr w:rsidR="00085FE2" w:rsidRPr="00BA0140" w:rsidTr="00D558FC">
        <w:tc>
          <w:tcPr>
            <w:tcW w:w="560" w:type="dxa"/>
            <w:tcBorders>
              <w:top w:val="single" w:sz="4" w:space="0" w:color="000000"/>
              <w:left w:val="single" w:sz="4" w:space="0" w:color="000000"/>
              <w:bottom w:val="single" w:sz="4" w:space="0" w:color="000000"/>
              <w:right w:val="single" w:sz="4" w:space="0" w:color="000000"/>
            </w:tcBorders>
          </w:tcPr>
          <w:p w:rsidR="00085FE2" w:rsidRDefault="00085FE2" w:rsidP="00D558FC"/>
          <w:p w:rsidR="00085FE2" w:rsidRDefault="00085FE2" w:rsidP="00D558FC"/>
          <w:p w:rsidR="00085FE2" w:rsidRDefault="00085FE2" w:rsidP="00D558FC"/>
          <w:p w:rsidR="00085FE2" w:rsidRPr="00BA0140" w:rsidRDefault="00085FE2" w:rsidP="00D558FC">
            <w:r w:rsidRPr="00BA0140">
              <w:t>6.</w:t>
            </w:r>
          </w:p>
        </w:tc>
        <w:tc>
          <w:tcPr>
            <w:tcW w:w="4048" w:type="dxa"/>
            <w:tcBorders>
              <w:top w:val="single" w:sz="4" w:space="0" w:color="000000"/>
              <w:left w:val="single" w:sz="4" w:space="0" w:color="000000"/>
              <w:bottom w:val="single" w:sz="4" w:space="0" w:color="000000"/>
              <w:right w:val="single" w:sz="4" w:space="0" w:color="000000"/>
            </w:tcBorders>
          </w:tcPr>
          <w:p w:rsidR="00085FE2" w:rsidRDefault="00085FE2" w:rsidP="00D558FC"/>
          <w:p w:rsidR="00085FE2" w:rsidRDefault="00085FE2" w:rsidP="00D558FC"/>
          <w:p w:rsidR="00085FE2" w:rsidRDefault="00085FE2" w:rsidP="00D558FC"/>
          <w:p w:rsidR="00085FE2" w:rsidRPr="00BA0140" w:rsidRDefault="00085FE2" w:rsidP="00D558FC">
            <w:r w:rsidRPr="00BA0140">
              <w:t>Для изготовления информационных плакатов рекомендуется предоставлять</w:t>
            </w:r>
            <w:r w:rsidRPr="00BA0140">
              <w:rPr>
                <w:color w:val="FF0000"/>
              </w:rPr>
              <w:t xml:space="preserve"> </w:t>
            </w:r>
            <w:r w:rsidRPr="00BA0140">
              <w:rPr>
                <w:color w:val="000000"/>
              </w:rPr>
              <w:t xml:space="preserve">одну фотографию кандидата размером 9x13. На фотографии с оборотной стороны указываются фамилия, имя, отчество кандидата. </w:t>
            </w:r>
            <w:r w:rsidRPr="00BA0140">
              <w:t>Фотография должна быть в черно-белом исполнении и соответствовать возрасту кандидата.</w:t>
            </w:r>
          </w:p>
          <w:p w:rsidR="00085FE2" w:rsidRPr="00BA0140" w:rsidRDefault="00085FE2" w:rsidP="00D558FC">
            <w:pPr>
              <w:rPr>
                <w:color w:val="000000"/>
              </w:rPr>
            </w:pPr>
            <w:r w:rsidRPr="00BA0140">
              <w:rPr>
                <w:color w:val="000000"/>
              </w:rPr>
              <w:t xml:space="preserve">Кроме того, для информационного плаката кандидатом может быть представлена информация  о себе </w:t>
            </w:r>
            <w:r w:rsidRPr="00BA0140">
              <w:t xml:space="preserve">- в размере не более одного стандартного машинописного листа с межстрочным интервалом 1,5 и шрифтом 14 кегль. Поля со всех четырех сторон 1,5 см. - в информационном материале не должно быть агитационных призывов, личностных характеристик и выражения чувств. </w:t>
            </w:r>
          </w:p>
          <w:p w:rsidR="00085FE2" w:rsidRPr="00BA0140" w:rsidRDefault="00085FE2" w:rsidP="00D558FC"/>
        </w:tc>
        <w:tc>
          <w:tcPr>
            <w:tcW w:w="3420" w:type="dxa"/>
            <w:tcBorders>
              <w:top w:val="single" w:sz="4" w:space="0" w:color="000000"/>
              <w:left w:val="single" w:sz="4" w:space="0" w:color="000000"/>
              <w:bottom w:val="single" w:sz="4" w:space="0" w:color="000000"/>
              <w:right w:val="single" w:sz="4" w:space="0" w:color="000000"/>
            </w:tcBorders>
          </w:tcPr>
          <w:p w:rsidR="00085FE2" w:rsidRDefault="00085FE2" w:rsidP="00D558FC"/>
          <w:p w:rsidR="00085FE2" w:rsidRDefault="00085FE2" w:rsidP="00D558FC"/>
          <w:p w:rsidR="00085FE2" w:rsidRDefault="00085FE2" w:rsidP="00D558FC"/>
          <w:p w:rsidR="00085FE2" w:rsidRPr="00BA0140" w:rsidRDefault="00085FE2" w:rsidP="00D558FC">
            <w:r w:rsidRPr="00BA0140">
              <w:t>Представляется на бумажном носителе и в машиночитаемом  виде.</w:t>
            </w:r>
          </w:p>
        </w:tc>
        <w:tc>
          <w:tcPr>
            <w:tcW w:w="288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1620" w:type="dxa"/>
            <w:tcBorders>
              <w:top w:val="single" w:sz="4" w:space="0" w:color="000000"/>
              <w:left w:val="single" w:sz="4" w:space="0" w:color="000000"/>
              <w:bottom w:val="single" w:sz="4" w:space="0" w:color="000000"/>
              <w:right w:val="single" w:sz="4" w:space="0" w:color="000000"/>
            </w:tcBorders>
          </w:tcPr>
          <w:p w:rsidR="00085FE2" w:rsidRPr="00BA0140" w:rsidRDefault="00085FE2" w:rsidP="00D558FC"/>
        </w:tc>
        <w:tc>
          <w:tcPr>
            <w:tcW w:w="3060" w:type="dxa"/>
            <w:tcBorders>
              <w:top w:val="single" w:sz="4" w:space="0" w:color="000000"/>
              <w:left w:val="single" w:sz="4" w:space="0" w:color="000000"/>
              <w:bottom w:val="single" w:sz="4" w:space="0" w:color="000000"/>
              <w:right w:val="single" w:sz="4" w:space="0" w:color="000000"/>
            </w:tcBorders>
          </w:tcPr>
          <w:p w:rsidR="00085FE2" w:rsidRDefault="00085FE2" w:rsidP="00D558FC"/>
          <w:p w:rsidR="00085FE2" w:rsidRDefault="00085FE2" w:rsidP="00D558FC"/>
          <w:p w:rsidR="00085FE2" w:rsidRDefault="00085FE2" w:rsidP="00D558FC"/>
          <w:p w:rsidR="00085FE2" w:rsidRPr="00BA0140" w:rsidRDefault="00085FE2" w:rsidP="00D558FC">
            <w:r w:rsidRPr="00BA0140">
              <w:t xml:space="preserve">Решение ИКМО </w:t>
            </w:r>
            <w:proofErr w:type="spellStart"/>
            <w:r>
              <w:t>п</w:t>
            </w:r>
            <w:proofErr w:type="gramStart"/>
            <w:r>
              <w:t>.У</w:t>
            </w:r>
            <w:proofErr w:type="gramEnd"/>
            <w:r>
              <w:t>сть</w:t>
            </w:r>
            <w:proofErr w:type="spellEnd"/>
            <w:r>
              <w:t>-Ижора</w:t>
            </w:r>
          </w:p>
          <w:p w:rsidR="00085FE2" w:rsidRPr="00BA0140" w:rsidRDefault="00085FE2" w:rsidP="00D558FC">
            <w:r w:rsidRPr="00BA0140">
              <w:t>_____.06.19г. № _________</w:t>
            </w:r>
          </w:p>
        </w:tc>
      </w:tr>
    </w:tbl>
    <w:p w:rsidR="00085FE2" w:rsidRPr="00122937" w:rsidRDefault="00085FE2" w:rsidP="00085FE2">
      <w:pPr>
        <w:pStyle w:val="ConsPlusTitle"/>
        <w:jc w:val="center"/>
        <w:outlineLvl w:val="0"/>
        <w:rPr>
          <w:b w:val="0"/>
          <w:sz w:val="24"/>
          <w:szCs w:val="24"/>
        </w:rPr>
      </w:pPr>
      <w:r w:rsidRPr="00C73CC6">
        <w:rPr>
          <w:rFonts w:ascii="Times New Roman" w:hAnsi="Times New Roman" w:cs="Times New Roman"/>
          <w:b w:val="0"/>
          <w:sz w:val="24"/>
          <w:szCs w:val="24"/>
        </w:rPr>
        <w:lastRenderedPageBreak/>
        <w:t>Информация о факте открытия специального избирательного счета кандидатом размещается на официальном сайте Санкт-Петербургской избирательной комиссии</w:t>
      </w:r>
      <w:r w:rsidRPr="00BA0140">
        <w:t xml:space="preserve"> </w:t>
      </w:r>
      <w:r w:rsidRPr="00122937">
        <w:rPr>
          <w:rFonts w:ascii="Times New Roman" w:hAnsi="Times New Roman" w:cs="Times New Roman"/>
          <w:sz w:val="24"/>
          <w:szCs w:val="24"/>
        </w:rPr>
        <w:t>(п.17 ст.47 Закона СПб).</w:t>
      </w:r>
      <w:r w:rsidRPr="00122937">
        <w:rPr>
          <w:b w:val="0"/>
          <w:sz w:val="24"/>
          <w:szCs w:val="24"/>
        </w:rPr>
        <w:t xml:space="preserve"> </w:t>
      </w:r>
    </w:p>
    <w:p w:rsidR="00085FE2" w:rsidRPr="00C73CC6" w:rsidRDefault="00085FE2" w:rsidP="00085FE2">
      <w:pPr>
        <w:widowControl w:val="0"/>
        <w:autoSpaceDE w:val="0"/>
        <w:autoSpaceDN w:val="0"/>
        <w:jc w:val="center"/>
      </w:pPr>
      <w:r w:rsidRPr="001F4091">
        <w:rPr>
          <w:b/>
        </w:rPr>
        <w:t xml:space="preserve">ИКМО </w:t>
      </w:r>
      <w:r>
        <w:rPr>
          <w:b/>
        </w:rPr>
        <w:t>организует контроль за избирательными фондами кандидатов в соответствии с Решением Санкт-Петербургской избирательной комиссии от</w:t>
      </w:r>
      <w:r w:rsidRPr="00C73CC6">
        <w:t xml:space="preserve"> </w:t>
      </w:r>
      <w:proofErr w:type="spellStart"/>
      <w:proofErr w:type="gramStart"/>
      <w:r w:rsidRPr="00C73CC6">
        <w:t>от</w:t>
      </w:r>
      <w:proofErr w:type="spellEnd"/>
      <w:proofErr w:type="gramEnd"/>
      <w:r w:rsidRPr="00C73CC6">
        <w:t xml:space="preserve"> 24 июня 2014 г. N 59-16</w:t>
      </w:r>
      <w:r>
        <w:t xml:space="preserve"> «О методических рекомендациях по организации деятельности избирательных комиссий</w:t>
      </w:r>
      <w:r w:rsidRPr="00C73CC6">
        <w:t xml:space="preserve"> </w:t>
      </w:r>
      <w:r>
        <w:t xml:space="preserve">в ходе подготовки и проведения выборов депутатов муниципальных советов внутригородских муниципальных образований </w:t>
      </w:r>
      <w:r>
        <w:lastRenderedPageBreak/>
        <w:t>Санкт-Петербурга по контролю за избирательными фондами кандидатов, достоверностью представленных кандидатами сведений о доходе и имуществе».</w:t>
      </w:r>
    </w:p>
    <w:p w:rsidR="00085FE2" w:rsidRPr="00C73CC6" w:rsidRDefault="00085FE2" w:rsidP="00085FE2">
      <w:pPr>
        <w:pStyle w:val="ConsPlusTitle"/>
        <w:jc w:val="center"/>
        <w:outlineLvl w:val="0"/>
        <w:rPr>
          <w:rFonts w:ascii="Times New Roman" w:hAnsi="Times New Roman" w:cs="Times New Roman"/>
          <w:b w:val="0"/>
          <w:sz w:val="24"/>
          <w:szCs w:val="24"/>
        </w:rPr>
      </w:pPr>
    </w:p>
    <w:p w:rsidR="00085FE2" w:rsidRPr="00BA0140" w:rsidRDefault="00085FE2" w:rsidP="00085FE2">
      <w:pPr>
        <w:rPr>
          <w:b/>
        </w:rPr>
      </w:pPr>
      <w:r w:rsidRPr="00BA0140">
        <w:rPr>
          <w:b/>
        </w:rPr>
        <w:t xml:space="preserve">Основные требования по оформлению подписных листов (ст. 26 и </w:t>
      </w:r>
      <w:r>
        <w:rPr>
          <w:b/>
        </w:rPr>
        <w:t>ст.</w:t>
      </w:r>
      <w:r w:rsidRPr="00BA0140">
        <w:rPr>
          <w:b/>
        </w:rPr>
        <w:t>28 Закона СПб).</w:t>
      </w:r>
    </w:p>
    <w:p w:rsidR="00085FE2" w:rsidRPr="00BA0140" w:rsidRDefault="00085FE2" w:rsidP="00085FE2">
      <w:r w:rsidRPr="00BA0140">
        <w:t>1.В подписном листе избиратель указывает свою фамилию, имя, отчество, год рождения (в возрасте 18 лет –  день и месяц рождения), адрес места жительства, номер паспорта или заменяющего его документа, а также дату внесения подписи.</w:t>
      </w:r>
    </w:p>
    <w:p w:rsidR="00085FE2" w:rsidRPr="00BA0140" w:rsidRDefault="00085FE2" w:rsidP="00085FE2">
      <w:pPr>
        <w:rPr>
          <w:b/>
        </w:rPr>
      </w:pPr>
      <w:r w:rsidRPr="00BA0140">
        <w:t xml:space="preserve">Данные об избирателях, ставящих свою подпись в поддержку кандидата, могут вноситься, по просьбе избирателя, в подписной лист лицом, собирающим подписи в поддержку кандидата. </w:t>
      </w:r>
      <w:r w:rsidRPr="00BA0140">
        <w:rPr>
          <w:b/>
        </w:rPr>
        <w:t>Дата внесения подписи и сама подпись ставится избирателем собственноручно.</w:t>
      </w:r>
    </w:p>
    <w:p w:rsidR="00085FE2" w:rsidRPr="00BA0140" w:rsidRDefault="00085FE2" w:rsidP="00085FE2">
      <w:r w:rsidRPr="00BA0140">
        <w:t>2.Подписи могут собираться только среди избирателей, обладающих активным избирательным правом в том избирательном округе, в котором кандидат дает согласие на выдвижение.</w:t>
      </w:r>
    </w:p>
    <w:p w:rsidR="00085FE2" w:rsidRPr="00BA0140" w:rsidRDefault="00085FE2" w:rsidP="00085FE2">
      <w:r w:rsidRPr="00BA0140">
        <w:t xml:space="preserve">3.Сборщиком подписей может быть любой дееспособный гражданин Российской Федерации, достигший 18-летнего возраста. Кандидат может заключить договор с лицом, собирающим  подписи. Оплата за сбор подписей производится только через избирательный фонд кандидата по безналичному расчету. </w:t>
      </w:r>
    </w:p>
    <w:p w:rsidR="00085FE2" w:rsidRPr="00BA0140" w:rsidRDefault="00085FE2" w:rsidP="00085FE2">
      <w:r w:rsidRPr="00BA0140">
        <w:t xml:space="preserve">4.Сбор подписей может начинаться только со дня, следующего за днем получения окружной избирательной комиссией уведомления о выдвижении кандидата. </w:t>
      </w:r>
    </w:p>
    <w:p w:rsidR="00085FE2" w:rsidRPr="00BA0140" w:rsidRDefault="00085FE2" w:rsidP="00085FE2">
      <w:r w:rsidRPr="00BA0140">
        <w:t>5.Подписные листы изготавливаются только за счет средств избирательного фонда кандидата</w:t>
      </w:r>
      <w:r>
        <w:t>, что подтверждается документом, подтверждающим факт оплаты их изготовления</w:t>
      </w:r>
      <w:proofErr w:type="gramStart"/>
      <w:r>
        <w:t xml:space="preserve"> </w:t>
      </w:r>
      <w:r w:rsidRPr="00BA0140">
        <w:t>.</w:t>
      </w:r>
      <w:proofErr w:type="gramEnd"/>
    </w:p>
    <w:p w:rsidR="00085FE2" w:rsidRPr="00BA0140" w:rsidRDefault="00085FE2" w:rsidP="00085FE2">
      <w:pPr>
        <w:widowControl w:val="0"/>
        <w:autoSpaceDE w:val="0"/>
        <w:autoSpaceDN w:val="0"/>
        <w:spacing w:before="220"/>
        <w:jc w:val="both"/>
      </w:pPr>
      <w:r w:rsidRPr="00BA0140">
        <w:t>6. Если у кандидата имелась или имеется судимость, в заявлении о согласии баллотироваться по соответствующему избирательному округу указываются сведения о судимости кандидата, а если судимость снята или погашена - также сведения о дате снятия или погашения судимости.</w:t>
      </w:r>
    </w:p>
    <w:p w:rsidR="00085FE2" w:rsidRPr="00BA0140" w:rsidRDefault="00085FE2" w:rsidP="00085FE2">
      <w:pPr>
        <w:widowControl w:val="0"/>
        <w:autoSpaceDE w:val="0"/>
        <w:autoSpaceDN w:val="0"/>
        <w:spacing w:before="220"/>
        <w:jc w:val="both"/>
      </w:pPr>
      <w:proofErr w:type="gramStart"/>
      <w:r w:rsidRPr="00BA0140">
        <w:t>При этом следует учитывать, что сведениями о судимости кандидата являются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w:t>
      </w:r>
      <w:proofErr w:type="gramEnd"/>
      <w:r w:rsidRPr="00BA0140">
        <w:t xml:space="preserve">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1" w:history="1">
        <w:r w:rsidRPr="00BA0140">
          <w:rPr>
            <w:color w:val="0000FF"/>
          </w:rPr>
          <w:t>кодексом</w:t>
        </w:r>
      </w:hyperlink>
      <w:r w:rsidRPr="00BA0140">
        <w:t xml:space="preserve"> Российской Федерации.</w:t>
      </w:r>
    </w:p>
    <w:p w:rsidR="00085FE2" w:rsidRPr="00BA0140" w:rsidRDefault="00085FE2" w:rsidP="00085FE2">
      <w:pPr>
        <w:widowControl w:val="0"/>
        <w:autoSpaceDE w:val="0"/>
        <w:autoSpaceDN w:val="0"/>
        <w:jc w:val="both"/>
      </w:pPr>
      <w:r w:rsidRPr="00BA0140">
        <w:t xml:space="preserve">(в ред. </w:t>
      </w:r>
      <w:hyperlink r:id="rId12" w:history="1">
        <w:r w:rsidRPr="00BA0140">
          <w:rPr>
            <w:color w:val="0000FF"/>
          </w:rPr>
          <w:t>Постановления</w:t>
        </w:r>
      </w:hyperlink>
      <w:r w:rsidRPr="00BA0140">
        <w:t xml:space="preserve"> ЦИК России от 18.05.2016 N 7/58-7)</w:t>
      </w:r>
    </w:p>
    <w:p w:rsidR="00085FE2" w:rsidRPr="00BA0140" w:rsidRDefault="00085FE2" w:rsidP="00085FE2">
      <w:pPr>
        <w:widowControl w:val="0"/>
        <w:autoSpaceDE w:val="0"/>
        <w:autoSpaceDN w:val="0"/>
        <w:spacing w:before="220"/>
        <w:jc w:val="both"/>
      </w:pPr>
      <w:r w:rsidRPr="00BA0140">
        <w:t xml:space="preserve">Условия снятия и погашения судимости установлены </w:t>
      </w:r>
      <w:hyperlink r:id="rId13" w:history="1">
        <w:r w:rsidRPr="00BA0140">
          <w:rPr>
            <w:color w:val="0000FF"/>
          </w:rPr>
          <w:t>статьей 86</w:t>
        </w:r>
      </w:hyperlink>
      <w:r w:rsidRPr="00BA0140">
        <w:t xml:space="preserve"> Уголовного кодекса Российской Федерации.</w:t>
      </w:r>
    </w:p>
    <w:p w:rsidR="00085FE2" w:rsidRPr="00BA0140" w:rsidRDefault="00085FE2" w:rsidP="00085FE2">
      <w:pPr>
        <w:autoSpaceDE w:val="0"/>
        <w:autoSpaceDN w:val="0"/>
        <w:adjustRightInd w:val="0"/>
        <w:jc w:val="both"/>
      </w:pPr>
      <w:r w:rsidRPr="00BA0140">
        <w:t xml:space="preserve">Данные сведения указываются  после Отчества кандидата. </w:t>
      </w:r>
    </w:p>
    <w:p w:rsidR="00085FE2" w:rsidRPr="00BA0140" w:rsidRDefault="00085FE2" w:rsidP="00085FE2">
      <w:pPr>
        <w:autoSpaceDE w:val="0"/>
        <w:autoSpaceDN w:val="0"/>
        <w:adjustRightInd w:val="0"/>
        <w:jc w:val="both"/>
      </w:pPr>
    </w:p>
    <w:p w:rsidR="00085FE2" w:rsidRPr="00BA0140" w:rsidRDefault="00085FE2" w:rsidP="00085FE2">
      <w:pPr>
        <w:autoSpaceDE w:val="0"/>
        <w:autoSpaceDN w:val="0"/>
        <w:adjustRightInd w:val="0"/>
        <w:jc w:val="both"/>
      </w:pPr>
      <w:proofErr w:type="gramStart"/>
      <w:r w:rsidRPr="00BA0140">
        <w:lastRenderedPageBreak/>
        <w:t>7.Если кандидат, сведения о котором содержатся в подписном листе, в заявлении о согласии баллотироваться указал свою принадлежность к политической партии, либо иному общественному объединению и свой статус в данной политической партии</w:t>
      </w:r>
      <w:r>
        <w:t>,</w:t>
      </w:r>
      <w:r w:rsidRPr="00BA0140">
        <w:t xml:space="preserve">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roofErr w:type="gramEnd"/>
    </w:p>
    <w:p w:rsidR="00085FE2" w:rsidRPr="00BA0140" w:rsidRDefault="00085FE2" w:rsidP="00085FE2">
      <w:r w:rsidRPr="00BA0140">
        <w:t xml:space="preserve">7. Подписной лист заверяется лицом, собирающим подписи, с указанием его фамилии, имени, отчества, места жительства, даты рождения, серии и номера паспорта или заменяющего его документа с указанием даты его выдачи, наименования или кода выдавшего его органа и даты </w:t>
      </w:r>
      <w:proofErr w:type="gramStart"/>
      <w:r w:rsidRPr="00BA0140">
        <w:t>заверения</w:t>
      </w:r>
      <w:proofErr w:type="gramEnd"/>
      <w:r w:rsidRPr="00BA0140">
        <w:t xml:space="preserve"> подписного листа. Сборщиком подписей может быть только лицо, внесенное в список лиц, осуществлявших сбор подписей избирателей (приложение №1 к Протоколу итога сбора подписей).</w:t>
      </w:r>
    </w:p>
    <w:p w:rsidR="00085FE2" w:rsidRPr="00BA0140" w:rsidRDefault="00085FE2" w:rsidP="00085FE2">
      <w:r w:rsidRPr="00BA0140">
        <w:t>8. В подписном листе в графе "Адрес места жительства" вписывается полное наименование улицы (</w:t>
      </w:r>
      <w:proofErr w:type="spellStart"/>
      <w:r w:rsidRPr="00BA0140">
        <w:t>проспекта</w:t>
      </w:r>
      <w:proofErr w:type="gramStart"/>
      <w:r w:rsidRPr="00BA0140">
        <w:t>,б</w:t>
      </w:r>
      <w:proofErr w:type="gramEnd"/>
      <w:r w:rsidRPr="00BA0140">
        <w:t>ульвара</w:t>
      </w:r>
      <w:proofErr w:type="spellEnd"/>
      <w:r w:rsidRPr="00BA0140">
        <w:t>).</w:t>
      </w:r>
    </w:p>
    <w:p w:rsidR="00085FE2" w:rsidRPr="00BA0140" w:rsidRDefault="00085FE2" w:rsidP="00085FE2">
      <w:r w:rsidRPr="00BA0140">
        <w:t xml:space="preserve"> </w:t>
      </w:r>
      <w:proofErr w:type="gramStart"/>
      <w:r w:rsidRPr="00BA0140">
        <w:t>Применяются следующие сокращения: улица –  "ул.", проспект –  "пр.", бульвар –  "б-р", дом –  "д.", квартира –  "кв.", комната –  "ком.". Номера домов и квартир ставятся четкими разборчивыми цифрами.</w:t>
      </w:r>
      <w:proofErr w:type="gramEnd"/>
    </w:p>
    <w:p w:rsidR="00085FE2" w:rsidRPr="00BA0140" w:rsidRDefault="00085FE2" w:rsidP="00085FE2">
      <w:r w:rsidRPr="00BA0140">
        <w:t>8.Количество, представленных для регистрации кандидата, подписей избирателей, собранных в поддержку кандидата, может превышать количество подписей, необходимое для регистрации, но не более чем на 4.</w:t>
      </w:r>
    </w:p>
    <w:p w:rsidR="00085FE2" w:rsidRPr="00BA0140" w:rsidRDefault="00085FE2" w:rsidP="00085FE2">
      <w:r w:rsidRPr="00BA0140">
        <w:t xml:space="preserve">9. При приеме подписных листов </w:t>
      </w:r>
      <w:r>
        <w:t>ИКМО</w:t>
      </w:r>
      <w:r w:rsidRPr="00BA0140">
        <w:t xml:space="preserve"> заверяет каждый подписной лист печатью </w:t>
      </w:r>
      <w:r>
        <w:t>ИКМО</w:t>
      </w:r>
      <w:r w:rsidRPr="00BA0140">
        <w:t xml:space="preserve">.  </w:t>
      </w:r>
    </w:p>
    <w:p w:rsidR="00085FE2" w:rsidRPr="00BA0140" w:rsidRDefault="00085FE2" w:rsidP="00085FE2">
      <w:r>
        <w:t>ИКМО</w:t>
      </w:r>
      <w:r w:rsidRPr="00BA0140">
        <w:t xml:space="preserve"> оформляет в двух экземплярах </w:t>
      </w:r>
      <w:r w:rsidRPr="00BA0140">
        <w:rPr>
          <w:b/>
        </w:rPr>
        <w:t xml:space="preserve">Подтверждение </w:t>
      </w:r>
      <w:r w:rsidRPr="00BA0140">
        <w:t xml:space="preserve">« О получении документов для регистрации кандидата», согласно </w:t>
      </w:r>
      <w:r w:rsidRPr="00BA0140">
        <w:rPr>
          <w:b/>
        </w:rPr>
        <w:t>приложению № 19</w:t>
      </w:r>
      <w:r w:rsidRPr="00BA0140">
        <w:t xml:space="preserve"> к Порядку. Один экземпляр передается кандидату, другой остается в </w:t>
      </w:r>
      <w:r>
        <w:t>ИКМО</w:t>
      </w:r>
      <w:r w:rsidRPr="00BA0140">
        <w:t xml:space="preserve">. В подтверждении должен быть указан, по предложению кандидата, способ извещения его </w:t>
      </w:r>
      <w:r>
        <w:t>ИКМО</w:t>
      </w:r>
      <w:r w:rsidRPr="00BA0140">
        <w:t>, в случае необходимости.</w:t>
      </w:r>
    </w:p>
    <w:p w:rsidR="00085FE2" w:rsidRPr="00BA0140" w:rsidRDefault="00085FE2" w:rsidP="00085FE2">
      <w:r w:rsidRPr="00BA0140">
        <w:rPr>
          <w:b/>
        </w:rPr>
        <w:t xml:space="preserve"> Порядок организации работы </w:t>
      </w:r>
      <w:r>
        <w:t>ИКМО</w:t>
      </w:r>
      <w:r w:rsidRPr="00BA0140">
        <w:rPr>
          <w:b/>
        </w:rPr>
        <w:t xml:space="preserve"> в последний день периода выдвижения и представления документов для регистрации кандидатами в депутаты будет принят Избирательной комиссией муниципального образования </w:t>
      </w:r>
      <w:r>
        <w:rPr>
          <w:b/>
        </w:rPr>
        <w:t xml:space="preserve">п. </w:t>
      </w:r>
      <w:proofErr w:type="spellStart"/>
      <w:r>
        <w:rPr>
          <w:b/>
        </w:rPr>
        <w:t>Усть</w:t>
      </w:r>
      <w:proofErr w:type="spellEnd"/>
      <w:r>
        <w:rPr>
          <w:b/>
        </w:rPr>
        <w:t>-Ижора</w:t>
      </w:r>
      <w:r w:rsidRPr="00BA0140">
        <w:rPr>
          <w:b/>
        </w:rPr>
        <w:t xml:space="preserve"> и размещен на сайте </w:t>
      </w:r>
      <w:r w:rsidRPr="00BA0140">
        <w:t xml:space="preserve"> </w:t>
      </w:r>
    </w:p>
    <w:p w:rsidR="00085FE2" w:rsidRPr="00BA0140" w:rsidRDefault="00085FE2" w:rsidP="00085FE2"/>
    <w:p w:rsidR="00085FE2" w:rsidRPr="00BA0140" w:rsidRDefault="00085FE2" w:rsidP="00085FE2">
      <w:pPr>
        <w:rPr>
          <w:b/>
        </w:rPr>
      </w:pPr>
      <w:r w:rsidRPr="00BA0140">
        <w:rPr>
          <w:b/>
          <w:lang w:val="en-US"/>
        </w:rPr>
        <w:t>III</w:t>
      </w:r>
      <w:r w:rsidRPr="00BA0140">
        <w:rPr>
          <w:b/>
        </w:rPr>
        <w:t>. ПРОВЕРКА ДОКУМЕНТОВ, ПРЕДСТАВЛЕННЫХ НА РЕГИСТРАЦИЮ.</w:t>
      </w:r>
    </w:p>
    <w:p w:rsidR="00085FE2" w:rsidRPr="00BA0140" w:rsidRDefault="00085FE2" w:rsidP="00085FE2">
      <w:r w:rsidRPr="00BA0140">
        <w:t xml:space="preserve">2.1. </w:t>
      </w:r>
      <w:r>
        <w:t>ИКМО</w:t>
      </w:r>
      <w:r w:rsidRPr="00BA0140">
        <w:t xml:space="preserve"> проверяет представленные кандидатом в депутаты документы и не позднее  </w:t>
      </w:r>
      <w:r w:rsidRPr="00BA0140">
        <w:rPr>
          <w:b/>
        </w:rPr>
        <w:t>10 дней со дня  приема документов</w:t>
      </w:r>
      <w:r w:rsidRPr="00BA0140">
        <w:t>, принимает решение о регистрации кандидата или об отказе в регистрации.</w:t>
      </w:r>
    </w:p>
    <w:p w:rsidR="00085FE2" w:rsidRPr="00BA0140" w:rsidRDefault="00085FE2" w:rsidP="00085FE2">
      <w:r w:rsidRPr="00BA0140">
        <w:t>2.2. О дне проведения заседания комиссии, на котором решается вопрос о регистрации кандидата сообщается кандидату заблаговременно (в письменном виде, электронной почтой, по телефону - по предварительной договоренности с кандидатом).</w:t>
      </w:r>
    </w:p>
    <w:p w:rsidR="00085FE2" w:rsidRPr="00BA0140" w:rsidRDefault="00085FE2" w:rsidP="00085FE2">
      <w:r w:rsidRPr="00BA0140">
        <w:t>2.3.При выявлении неполноты сведений в представленных документах кандидату сообщается об этом за три дня до заседания, на котором решается вопрос о регистрации кандидата</w:t>
      </w:r>
    </w:p>
    <w:p w:rsidR="00085FE2" w:rsidRPr="00BA0140" w:rsidRDefault="00085FE2" w:rsidP="00085FE2">
      <w:r w:rsidRPr="00BA0140">
        <w:t xml:space="preserve">Изменения в сведения  о кандидате на основании его заявления и предоставленных документов могут вноситься не позднее  1 дня до заседания ОИК по регистрации кандидата. </w:t>
      </w:r>
    </w:p>
    <w:p w:rsidR="00085FE2" w:rsidRPr="00BA0140" w:rsidRDefault="00085FE2" w:rsidP="00085FE2">
      <w:r w:rsidRPr="00BA0140">
        <w:rPr>
          <w:b/>
        </w:rPr>
        <w:t>2.4.Проверка достоверности подписей в подписных листах.</w:t>
      </w:r>
    </w:p>
    <w:p w:rsidR="00085FE2" w:rsidRPr="00BA0140" w:rsidRDefault="00085FE2" w:rsidP="00085FE2">
      <w:r w:rsidRPr="00BA0140">
        <w:t xml:space="preserve">Для организации проверки подписных листов Решением </w:t>
      </w:r>
      <w:r>
        <w:t>ИКМО</w:t>
      </w:r>
      <w:r w:rsidRPr="00BA0140">
        <w:t xml:space="preserve"> создается  рабочая группа для проведения проверки.</w:t>
      </w:r>
    </w:p>
    <w:p w:rsidR="00085FE2" w:rsidRPr="00BA0140" w:rsidRDefault="00085FE2" w:rsidP="00085FE2">
      <w:r w:rsidRPr="00BA0140">
        <w:lastRenderedPageBreak/>
        <w:t xml:space="preserve">Проверке подлежат 100 %, установленного количества подписей, необходимых для регистрации. </w:t>
      </w:r>
      <w:r>
        <w:t>ИКМО</w:t>
      </w:r>
      <w:r w:rsidRPr="00BA0140">
        <w:t xml:space="preserve"> самостоятельно определяет способ проверки подписных листов. Для проверки достоверности данных, содержащихся в подписных листах </w:t>
      </w:r>
      <w:r>
        <w:t>ИКМО</w:t>
      </w:r>
      <w:r w:rsidRPr="00BA0140">
        <w:t>, может обратиться в соответствующие органы. Проверка может проводиться путем:</w:t>
      </w:r>
    </w:p>
    <w:p w:rsidR="00085FE2" w:rsidRPr="00BA0140" w:rsidRDefault="00085FE2" w:rsidP="00085FE2">
      <w:r w:rsidRPr="00BA0140">
        <w:t>- визуального осмотра подписных листов (проводится при сдаче подписных листов, в присутствии кандидата или его доверенного лица);</w:t>
      </w:r>
    </w:p>
    <w:p w:rsidR="00085FE2" w:rsidRPr="00BA0140" w:rsidRDefault="00085FE2" w:rsidP="00085FE2">
      <w:r w:rsidRPr="00BA0140">
        <w:t>- через паспортно-визовые службы УВД;</w:t>
      </w:r>
    </w:p>
    <w:p w:rsidR="00085FE2" w:rsidRPr="00BA0140" w:rsidRDefault="00085FE2" w:rsidP="00085FE2">
      <w:r w:rsidRPr="00BA0140">
        <w:t>- через систему ГАС "Выборы";</w:t>
      </w:r>
    </w:p>
    <w:p w:rsidR="00085FE2" w:rsidRPr="00BA0140" w:rsidRDefault="00085FE2" w:rsidP="00085FE2">
      <w:r w:rsidRPr="00BA0140">
        <w:t>- с привлечением специалистов графологов РУВД.</w:t>
      </w:r>
    </w:p>
    <w:p w:rsidR="00085FE2" w:rsidRPr="00BA0140" w:rsidRDefault="00085FE2" w:rsidP="00085FE2">
      <w:r w:rsidRPr="00BA0140">
        <w:t xml:space="preserve">Установление достоверности подписи избирателя методом опроса запрещается. </w:t>
      </w:r>
    </w:p>
    <w:p w:rsidR="00085FE2" w:rsidRPr="00BA0140" w:rsidRDefault="00085FE2" w:rsidP="00085FE2">
      <w:r w:rsidRPr="00BA0140">
        <w:rPr>
          <w:b/>
        </w:rPr>
        <w:t>Недостоверной</w:t>
      </w:r>
      <w:r w:rsidRPr="00BA0140">
        <w:t xml:space="preserve"> является подпись, выполненная от имени другого лица. Подпись, выполненная указанным способом, признается недостоверной на основании письменного заключения эксперта (графолога).  </w:t>
      </w:r>
    </w:p>
    <w:p w:rsidR="00085FE2" w:rsidRPr="00BA0140" w:rsidRDefault="00085FE2" w:rsidP="00085FE2">
      <w:r w:rsidRPr="00BA0140">
        <w:rPr>
          <w:b/>
        </w:rPr>
        <w:t xml:space="preserve">2.5.Недействительными </w:t>
      </w:r>
      <w:r w:rsidRPr="00BA0140">
        <w:t xml:space="preserve">подписями признаются подписи избирателей, в соответствии с </w:t>
      </w:r>
      <w:r w:rsidRPr="00BA0140">
        <w:rPr>
          <w:b/>
        </w:rPr>
        <w:t>п.13 ст.28 Закона СПб.</w:t>
      </w:r>
    </w:p>
    <w:p w:rsidR="00085FE2" w:rsidRPr="00BA0140" w:rsidRDefault="00085FE2" w:rsidP="00085FE2">
      <w:r w:rsidRPr="00BA0140">
        <w:t>Не могут служить основанием для признания подписи избирателя недействительной, имеющиеся в данных о нем сокращения, не препятствующие однозначному восприятию указанных данных.</w:t>
      </w:r>
    </w:p>
    <w:p w:rsidR="00085FE2" w:rsidRPr="00BA0140" w:rsidRDefault="00085FE2" w:rsidP="00085FE2">
      <w:r w:rsidRPr="00BA0140">
        <w:t xml:space="preserve"> При проведении проверки подписных листов, вправе присутствовать кандидаты, уполномоченные представители кандидатов, избирательных блоков и избирательных объединений, выдвинувших кандидатов и доверенные лица.</w:t>
      </w:r>
    </w:p>
    <w:p w:rsidR="00085FE2" w:rsidRPr="00BA0140" w:rsidRDefault="00085FE2" w:rsidP="00085FE2">
      <w:r w:rsidRPr="00BA0140">
        <w:t xml:space="preserve">О соответствующей проверке должны извещаться кандидаты, представившие подписные листы. </w:t>
      </w:r>
    </w:p>
    <w:p w:rsidR="00085FE2" w:rsidRPr="00BA0140" w:rsidRDefault="00085FE2" w:rsidP="00085FE2">
      <w:r w:rsidRPr="00BA0140">
        <w:t>Результаты проверки заносятся в Ведомость проверки подписей избирателей, (</w:t>
      </w:r>
      <w:r w:rsidRPr="00BA0140">
        <w:rPr>
          <w:b/>
        </w:rPr>
        <w:t>приложение №20</w:t>
      </w:r>
      <w:r w:rsidRPr="00BA0140">
        <w:t xml:space="preserve"> к Порядку). Результаты проверки оформляются Протоколом об итогах проверки подписей избирателей, собранных в поддержку выдвижения кандидата в депутаты, </w:t>
      </w:r>
      <w:r w:rsidRPr="00BA0140">
        <w:rPr>
          <w:b/>
        </w:rPr>
        <w:t xml:space="preserve">(приложение №21 </w:t>
      </w:r>
      <w:r w:rsidRPr="00BA0140">
        <w:t>к Порядку</w:t>
      </w:r>
      <w:r w:rsidRPr="00BA0140">
        <w:rPr>
          <w:b/>
        </w:rPr>
        <w:t xml:space="preserve">). 2.6.Данный протокол, не позднее, чем за двое суток до заседания </w:t>
      </w:r>
      <w:r w:rsidRPr="00CF3C7E">
        <w:rPr>
          <w:b/>
        </w:rPr>
        <w:t>ИКМО</w:t>
      </w:r>
      <w:r w:rsidRPr="00BA0140">
        <w:rPr>
          <w:b/>
        </w:rPr>
        <w:t xml:space="preserve">, на котором будет рассматриваться вопрос о регистрации кандидата, передается кандидату. </w:t>
      </w:r>
    </w:p>
    <w:p w:rsidR="00085FE2" w:rsidRPr="00BA0140" w:rsidRDefault="00085FE2" w:rsidP="00085FE2">
      <w:pPr>
        <w:rPr>
          <w:b/>
        </w:rPr>
      </w:pPr>
      <w:proofErr w:type="gramStart"/>
      <w:r w:rsidRPr="00BA0140">
        <w:rPr>
          <w:b/>
          <w:lang w:val="en-US"/>
        </w:rPr>
        <w:t>IV</w:t>
      </w:r>
      <w:r w:rsidRPr="00CF3C7E">
        <w:rPr>
          <w:b/>
        </w:rPr>
        <w:t>.</w:t>
      </w:r>
      <w:r w:rsidRPr="00BA0140">
        <w:rPr>
          <w:b/>
        </w:rPr>
        <w:t>РЕГИСТРАЦИЯ КАНДИДАТА.</w:t>
      </w:r>
      <w:proofErr w:type="gramEnd"/>
    </w:p>
    <w:p w:rsidR="00085FE2" w:rsidRPr="00BA0140" w:rsidRDefault="00085FE2" w:rsidP="00085FE2">
      <w:r w:rsidRPr="00BA0140">
        <w:t xml:space="preserve">В случае если все документы представлены кандидатом в полном объеме и соответствуют законодательству, </w:t>
      </w:r>
      <w:r>
        <w:t>ИКМО</w:t>
      </w:r>
      <w:r w:rsidRPr="00BA0140">
        <w:t xml:space="preserve"> принимает решение о регистрации кандидата. </w:t>
      </w:r>
    </w:p>
    <w:p w:rsidR="00085FE2" w:rsidRPr="00BA0140" w:rsidRDefault="00085FE2" w:rsidP="00085FE2">
      <w:r w:rsidRPr="00BA0140">
        <w:t xml:space="preserve">Каждому кандидату незамедлительно выдается удостоверение о регистрации с указанием даты и времени регистрации по форме, утвержденной и изготовленной ИКМО. </w:t>
      </w:r>
      <w:r>
        <w:t>ИКМО</w:t>
      </w:r>
      <w:r w:rsidRPr="00BA0140">
        <w:t xml:space="preserve"> ведется учет, выданных кандидатам в депутаты  удостоверений о регистрации  (</w:t>
      </w:r>
      <w:r w:rsidRPr="00BA0140">
        <w:rPr>
          <w:b/>
        </w:rPr>
        <w:t>приложение №22 к Порядку</w:t>
      </w:r>
      <w:r w:rsidRPr="00BA0140">
        <w:t>)</w:t>
      </w:r>
    </w:p>
    <w:p w:rsidR="00085FE2" w:rsidRPr="00BA0140" w:rsidRDefault="00085FE2" w:rsidP="00085FE2">
      <w:r w:rsidRPr="00BA0140">
        <w:rPr>
          <w:b/>
        </w:rPr>
        <w:t xml:space="preserve"> В регистрации может быть отказано в случаях, установленных п</w:t>
      </w:r>
      <w:r>
        <w:rPr>
          <w:b/>
        </w:rPr>
        <w:t>.</w:t>
      </w:r>
      <w:r w:rsidRPr="00BA0140">
        <w:rPr>
          <w:b/>
        </w:rPr>
        <w:t>4 ст.29 Закона СПб.</w:t>
      </w:r>
    </w:p>
    <w:p w:rsidR="00085FE2" w:rsidRPr="00BA0140" w:rsidRDefault="00085FE2" w:rsidP="00085FE2">
      <w:pPr>
        <w:pStyle w:val="aa"/>
        <w:ind w:left="0"/>
      </w:pPr>
      <w:r w:rsidRPr="00BA0140">
        <w:t xml:space="preserve">В случае принятия решения об отказе в регистрации кандидата, </w:t>
      </w:r>
      <w:r>
        <w:t>ИКМО</w:t>
      </w:r>
      <w:r w:rsidRPr="00BA0140">
        <w:t xml:space="preserve"> </w:t>
      </w:r>
      <w:proofErr w:type="gramStart"/>
      <w:r w:rsidRPr="00BA0140">
        <w:t>должна</w:t>
      </w:r>
      <w:proofErr w:type="gramEnd"/>
      <w:r w:rsidRPr="00BA0140">
        <w:t xml:space="preserve">   </w:t>
      </w:r>
      <w:r w:rsidRPr="00BA0140">
        <w:rPr>
          <w:b/>
        </w:rPr>
        <w:t>в течение суток</w:t>
      </w:r>
      <w:r w:rsidRPr="00BA0140">
        <w:t xml:space="preserve"> с момента принятия,  выдать кандидату копию решения </w:t>
      </w:r>
      <w:r>
        <w:t>ИКМО</w:t>
      </w:r>
      <w:r w:rsidRPr="00BA0140">
        <w:t>, с изложением оснований отказа. В случае отказа в регистрации повторное выдвижение кандидата возможно с соблюдением порядка и сроков, установленных Законом СПб.</w:t>
      </w:r>
    </w:p>
    <w:p w:rsidR="00085FE2" w:rsidRPr="00BA0140" w:rsidRDefault="00085FE2" w:rsidP="00085FE2">
      <w:pPr>
        <w:autoSpaceDE w:val="0"/>
        <w:autoSpaceDN w:val="0"/>
        <w:adjustRightInd w:val="0"/>
        <w:jc w:val="both"/>
      </w:pPr>
      <w:r w:rsidRPr="00BA0140">
        <w:t xml:space="preserve">В случае если выдвинувшийся кандидат в депутаты муниципального Совета </w:t>
      </w:r>
      <w:proofErr w:type="spellStart"/>
      <w:r>
        <w:t>п</w:t>
      </w:r>
      <w:proofErr w:type="gramStart"/>
      <w:r>
        <w:t>.У</w:t>
      </w:r>
      <w:proofErr w:type="gramEnd"/>
      <w:r>
        <w:t>сть</w:t>
      </w:r>
      <w:proofErr w:type="spellEnd"/>
      <w:r>
        <w:t xml:space="preserve">-Ижора </w:t>
      </w:r>
      <w:r w:rsidRPr="00BA0140">
        <w:t xml:space="preserve"> шестого созыва  не явился в </w:t>
      </w:r>
      <w:r>
        <w:t>ИКМО</w:t>
      </w:r>
      <w:r w:rsidRPr="00BA0140">
        <w:rPr>
          <w:b/>
        </w:rPr>
        <w:t xml:space="preserve"> </w:t>
      </w:r>
      <w:r>
        <w:rPr>
          <w:b/>
        </w:rPr>
        <w:t xml:space="preserve"> </w:t>
      </w:r>
      <w:r w:rsidRPr="00BA0140">
        <w:rPr>
          <w:b/>
        </w:rPr>
        <w:t xml:space="preserve">до 18.00  </w:t>
      </w:r>
      <w:r>
        <w:rPr>
          <w:b/>
        </w:rPr>
        <w:t>дня</w:t>
      </w:r>
      <w:r>
        <w:rPr>
          <w:b/>
          <w:bCs/>
        </w:rPr>
        <w:t xml:space="preserve">, </w:t>
      </w:r>
      <w:r w:rsidRPr="00676282">
        <w:rPr>
          <w:bCs/>
        </w:rPr>
        <w:t xml:space="preserve">в который истекает период, </w:t>
      </w:r>
      <w:r w:rsidRPr="00676282">
        <w:t xml:space="preserve"> установленный для сдачи документов на регистрацию кандидатом в депутаты</w:t>
      </w:r>
      <w:r w:rsidRPr="00BA0140">
        <w:rPr>
          <w:b/>
        </w:rPr>
        <w:t>,</w:t>
      </w:r>
      <w:r w:rsidRPr="00BA0140">
        <w:t xml:space="preserve"> и не представил документы необходимые для регистрации, </w:t>
      </w:r>
      <w:r>
        <w:t>ИКМО</w:t>
      </w:r>
      <w:r w:rsidRPr="00BA0140">
        <w:t xml:space="preserve"> принимается решение об отказе в регистрации, без уведомления об этом кандидата</w:t>
      </w:r>
      <w:r>
        <w:t xml:space="preserve">. </w:t>
      </w:r>
    </w:p>
    <w:p w:rsidR="00085FE2" w:rsidRPr="00085FE2" w:rsidRDefault="00085FE2" w:rsidP="00085FE2">
      <w:pPr>
        <w:pStyle w:val="a4"/>
        <w:rPr>
          <w:b/>
          <w:sz w:val="24"/>
          <w:lang w:val="ru-RU"/>
        </w:rPr>
      </w:pPr>
      <w:r w:rsidRPr="00085FE2">
        <w:rPr>
          <w:b/>
          <w:sz w:val="24"/>
          <w:lang w:val="ru-RU"/>
        </w:rPr>
        <w:lastRenderedPageBreak/>
        <w:t>Зарегистрированные кандидаты, находящиеся на государственной или  муниципальной службе, либо работающие в организациях,</w:t>
      </w:r>
    </w:p>
    <w:p w:rsidR="00085FE2" w:rsidRPr="00085FE2" w:rsidRDefault="00085FE2" w:rsidP="00085FE2">
      <w:pPr>
        <w:pStyle w:val="a4"/>
        <w:rPr>
          <w:sz w:val="24"/>
          <w:lang w:val="ru-RU"/>
        </w:rPr>
      </w:pPr>
      <w:r w:rsidRPr="00085FE2">
        <w:rPr>
          <w:b/>
          <w:sz w:val="24"/>
          <w:lang w:val="ru-RU"/>
        </w:rPr>
        <w:t xml:space="preserve"> осуществляющих выпуск средств массовой информации,  </w:t>
      </w:r>
      <w:r w:rsidRPr="00085FE2">
        <w:rPr>
          <w:sz w:val="24"/>
          <w:lang w:val="ru-RU"/>
        </w:rPr>
        <w:t>не позднее 5 дней с момента регистрации</w:t>
      </w:r>
      <w:r w:rsidRPr="00085FE2">
        <w:rPr>
          <w:b/>
          <w:sz w:val="24"/>
          <w:lang w:val="ru-RU"/>
        </w:rPr>
        <w:t xml:space="preserve"> обязаны представить в </w:t>
      </w:r>
      <w:r w:rsidRPr="00085FE2">
        <w:rPr>
          <w:b/>
          <w:lang w:val="ru-RU"/>
        </w:rPr>
        <w:t>ИКМО</w:t>
      </w:r>
      <w:r w:rsidRPr="00085FE2">
        <w:rPr>
          <w:b/>
          <w:sz w:val="24"/>
          <w:lang w:val="ru-RU"/>
        </w:rPr>
        <w:t xml:space="preserve"> заверенные копии</w:t>
      </w:r>
      <w:r w:rsidRPr="00085FE2">
        <w:rPr>
          <w:sz w:val="24"/>
          <w:lang w:val="ru-RU"/>
        </w:rPr>
        <w:t xml:space="preserve"> приказов об освобождении от выполнения служебных обязанностей на время участия в выборах.</w:t>
      </w:r>
    </w:p>
    <w:p w:rsidR="00085FE2" w:rsidRPr="00BA0140" w:rsidRDefault="00085FE2" w:rsidP="00085FE2">
      <w:pPr>
        <w:rPr>
          <w:b/>
        </w:rPr>
      </w:pPr>
      <w:r w:rsidRPr="00BA0140">
        <w:rPr>
          <w:b/>
        </w:rPr>
        <w:t>Отмена регистрации кандидата.</w:t>
      </w:r>
    </w:p>
    <w:p w:rsidR="00085FE2" w:rsidRPr="00BA0140" w:rsidRDefault="00085FE2" w:rsidP="00085FE2">
      <w:pPr>
        <w:rPr>
          <w:b/>
        </w:rPr>
      </w:pPr>
      <w:r w:rsidRPr="00BA0140">
        <w:rPr>
          <w:b/>
        </w:rPr>
        <w:t xml:space="preserve">Регистрация кандидата аннулируется </w:t>
      </w:r>
      <w:r w:rsidRPr="00CF3C7E">
        <w:rPr>
          <w:b/>
        </w:rPr>
        <w:t>ИКМО</w:t>
      </w:r>
      <w:r w:rsidRPr="00BA0140">
        <w:rPr>
          <w:b/>
        </w:rPr>
        <w:t>:</w:t>
      </w:r>
    </w:p>
    <w:p w:rsidR="00085FE2" w:rsidRPr="00BA0140" w:rsidRDefault="00085FE2" w:rsidP="00085FE2">
      <w:pPr>
        <w:pStyle w:val="aa"/>
        <w:numPr>
          <w:ilvl w:val="0"/>
          <w:numId w:val="24"/>
        </w:numPr>
      </w:pPr>
      <w:r w:rsidRPr="00BA0140">
        <w:t>на основании заявления кандидата.</w:t>
      </w:r>
    </w:p>
    <w:p w:rsidR="00085FE2" w:rsidRPr="00BA0140" w:rsidRDefault="00085FE2" w:rsidP="00085FE2">
      <w:pPr>
        <w:pStyle w:val="aa"/>
        <w:numPr>
          <w:ilvl w:val="0"/>
          <w:numId w:val="24"/>
        </w:numPr>
      </w:pPr>
      <w:r w:rsidRPr="00BA0140">
        <w:t>в случае утраты им пассивного избирательного права.</w:t>
      </w:r>
    </w:p>
    <w:p w:rsidR="00085FE2" w:rsidRPr="00BA0140" w:rsidRDefault="00085FE2" w:rsidP="00085FE2">
      <w:pPr>
        <w:pStyle w:val="aa"/>
        <w:numPr>
          <w:ilvl w:val="0"/>
          <w:numId w:val="24"/>
        </w:numPr>
      </w:pPr>
      <w:r w:rsidRPr="00BA0140">
        <w:t>на основании решения избирательного объединения (политической партии).</w:t>
      </w:r>
    </w:p>
    <w:p w:rsidR="00085FE2" w:rsidRPr="00C04E8D" w:rsidRDefault="00085FE2" w:rsidP="00085FE2">
      <w:pPr>
        <w:rPr>
          <w:b/>
        </w:rPr>
      </w:pPr>
      <w:r w:rsidRPr="00C04E8D">
        <w:rPr>
          <w:b/>
        </w:rPr>
        <w:t>Член комиссии с правом совещательного голоса.</w:t>
      </w:r>
    </w:p>
    <w:p w:rsidR="00085FE2" w:rsidRDefault="00085FE2" w:rsidP="00085FE2">
      <w:r w:rsidRPr="00BA0140">
        <w:t xml:space="preserve">По просьбе зарегистрированного  кандидата в депутаты </w:t>
      </w:r>
      <w:proofErr w:type="spellStart"/>
      <w:r w:rsidRPr="00BA0140">
        <w:t>ОИКом</w:t>
      </w:r>
      <w:proofErr w:type="spellEnd"/>
      <w:r w:rsidRPr="00BA0140">
        <w:t xml:space="preserve"> в электронном виде выдается бланк уведомления о назначении члена  окружной избирательной комиссии с правом совещательного голоса (</w:t>
      </w:r>
      <w:r w:rsidRPr="00BA0140">
        <w:rPr>
          <w:b/>
        </w:rPr>
        <w:t>приложение 23</w:t>
      </w:r>
      <w:r w:rsidRPr="00BA0140">
        <w:t xml:space="preserve"> </w:t>
      </w:r>
      <w:r w:rsidRPr="00BA0140">
        <w:rPr>
          <w:b/>
        </w:rPr>
        <w:t>к Порядку</w:t>
      </w:r>
      <w:r w:rsidRPr="00BA0140">
        <w:t>) и бланк заявления о согласии лица стать членом окружной избирательной комиссии с правом совещательного голоса (</w:t>
      </w:r>
      <w:r w:rsidRPr="00BA0140">
        <w:rPr>
          <w:b/>
        </w:rPr>
        <w:t>Приложение №24 к Порядку</w:t>
      </w:r>
      <w:r w:rsidRPr="00BA0140">
        <w:t xml:space="preserve">). </w:t>
      </w:r>
    </w:p>
    <w:p w:rsidR="00085FE2" w:rsidRPr="00C04E8D" w:rsidRDefault="00085FE2" w:rsidP="00085FE2">
      <w:pPr>
        <w:autoSpaceDE w:val="0"/>
        <w:autoSpaceDN w:val="0"/>
        <w:adjustRightInd w:val="0"/>
        <w:outlineLvl w:val="0"/>
      </w:pPr>
      <w:r>
        <w:t>Д</w:t>
      </w:r>
      <w:r w:rsidRPr="00BA0140">
        <w:t xml:space="preserve">анные документы направляются кандидатом в адрес ИКМО. </w:t>
      </w:r>
      <w:r>
        <w:t xml:space="preserve">ИКМО заполняет и один экземпляр выдает кандидату </w:t>
      </w:r>
      <w:r w:rsidRPr="00C04E8D">
        <w:t>Подтверждение</w:t>
      </w:r>
      <w:r>
        <w:t xml:space="preserve"> </w:t>
      </w:r>
      <w:r w:rsidRPr="00C04E8D">
        <w:t>о приеме документов, представленных кандидатом</w:t>
      </w:r>
      <w:r>
        <w:t xml:space="preserve"> </w:t>
      </w:r>
      <w:r w:rsidRPr="00C04E8D">
        <w:t xml:space="preserve"> при назначении члена</w:t>
      </w:r>
      <w:r>
        <w:t xml:space="preserve"> </w:t>
      </w:r>
      <w:r w:rsidRPr="00C04E8D">
        <w:t xml:space="preserve">окружной избирательной комиссии с правом совещательного голоса </w:t>
      </w:r>
      <w:r w:rsidRPr="00BA0140">
        <w:t>(</w:t>
      </w:r>
      <w:r w:rsidRPr="00BA0140">
        <w:rPr>
          <w:b/>
        </w:rPr>
        <w:t>Приложение №2</w:t>
      </w:r>
      <w:r>
        <w:rPr>
          <w:b/>
        </w:rPr>
        <w:t>5</w:t>
      </w:r>
      <w:r w:rsidRPr="00BA0140">
        <w:rPr>
          <w:b/>
        </w:rPr>
        <w:t xml:space="preserve"> к Порядку</w:t>
      </w:r>
      <w:r w:rsidRPr="00BA0140">
        <w:t>).</w:t>
      </w:r>
    </w:p>
    <w:p w:rsidR="00085FE2" w:rsidRPr="00BA0140" w:rsidRDefault="00085FE2" w:rsidP="00085FE2">
      <w:r>
        <w:t xml:space="preserve">На основании представленных документов </w:t>
      </w:r>
      <w:r w:rsidRPr="00BA0140">
        <w:t xml:space="preserve">ИКМО принимает </w:t>
      </w:r>
      <w:r>
        <w:t>Р</w:t>
      </w:r>
      <w:r w:rsidRPr="00BA0140">
        <w:t>ешение</w:t>
      </w:r>
      <w:r>
        <w:t>,</w:t>
      </w:r>
      <w:r w:rsidRPr="00BA0140">
        <w:t xml:space="preserve"> направляет его копию в адрес соответствующей ОИК и размещает на сайте</w:t>
      </w:r>
      <w:r w:rsidRPr="00BA0140">
        <w:rPr>
          <w:b/>
        </w:rPr>
        <w:t xml:space="preserve"> </w:t>
      </w:r>
      <w:r w:rsidRPr="00BA0140">
        <w:t xml:space="preserve"> </w:t>
      </w:r>
    </w:p>
    <w:p w:rsidR="00085FE2" w:rsidRPr="00BA0140" w:rsidRDefault="00085FE2" w:rsidP="00085FE2">
      <w:pPr>
        <w:rPr>
          <w:b/>
        </w:rPr>
      </w:pPr>
      <w:r w:rsidRPr="00BA0140">
        <w:rPr>
          <w:b/>
        </w:rPr>
        <w:t>Примечание:</w:t>
      </w:r>
    </w:p>
    <w:p w:rsidR="00085FE2" w:rsidRPr="00BA0140" w:rsidRDefault="00085FE2" w:rsidP="00085FE2">
      <w:r w:rsidRPr="00BA0140">
        <w:t xml:space="preserve">1.Заявление (уведомление) на согласие баллотироваться кандидатом в депутаты муниципального Совета внутригородского муниципального образования </w:t>
      </w:r>
      <w:proofErr w:type="spellStart"/>
      <w:r>
        <w:t>п</w:t>
      </w:r>
      <w:proofErr w:type="gramStart"/>
      <w:r>
        <w:t>.У</w:t>
      </w:r>
      <w:proofErr w:type="gramEnd"/>
      <w:r>
        <w:t>сть</w:t>
      </w:r>
      <w:proofErr w:type="spellEnd"/>
      <w:r>
        <w:t xml:space="preserve">-Ижора </w:t>
      </w:r>
      <w:r w:rsidRPr="00BA0140">
        <w:t xml:space="preserve"> шестого созыва и Сведения о размере и об источниках доходов кандидатов и другие документы, представляемые кандидатами в </w:t>
      </w:r>
      <w:r>
        <w:t>ИКМО</w:t>
      </w:r>
      <w:r w:rsidRPr="00BA0140">
        <w:t xml:space="preserve"> в машиночитаемом виде, представляются на электронном носителе информации (С</w:t>
      </w:r>
      <w:r w:rsidRPr="00BA0140">
        <w:rPr>
          <w:lang w:val="en-US"/>
        </w:rPr>
        <w:t>D</w:t>
      </w:r>
      <w:r w:rsidRPr="00BA0140">
        <w:t>,</w:t>
      </w:r>
      <w:r w:rsidRPr="00BA0140">
        <w:rPr>
          <w:lang w:val="en-US"/>
        </w:rPr>
        <w:t>DBD</w:t>
      </w:r>
      <w:r w:rsidRPr="00BA0140">
        <w:t xml:space="preserve">- носителе, </w:t>
      </w:r>
      <w:r w:rsidRPr="00BA0140">
        <w:rPr>
          <w:lang w:val="en-US"/>
        </w:rPr>
        <w:t>USB</w:t>
      </w:r>
      <w:r w:rsidRPr="00BA0140">
        <w:t xml:space="preserve">- </w:t>
      </w:r>
      <w:r w:rsidRPr="00BA0140">
        <w:rPr>
          <w:lang w:val="en-US"/>
        </w:rPr>
        <w:t>Flash</w:t>
      </w:r>
      <w:r w:rsidRPr="00BA0140">
        <w:t xml:space="preserve">-накопитель) и оформляются в формате </w:t>
      </w:r>
      <w:r w:rsidRPr="00BA0140">
        <w:rPr>
          <w:lang w:val="en-US"/>
        </w:rPr>
        <w:t>Word</w:t>
      </w:r>
      <w:r w:rsidRPr="00BA0140">
        <w:t xml:space="preserve"> или </w:t>
      </w:r>
      <w:r w:rsidRPr="00BA0140">
        <w:rPr>
          <w:lang w:val="en-US"/>
        </w:rPr>
        <w:t>Excel</w:t>
      </w:r>
      <w:r w:rsidRPr="00BA0140">
        <w:t>.</w:t>
      </w:r>
    </w:p>
    <w:p w:rsidR="00085FE2" w:rsidRPr="00BA0140" w:rsidRDefault="00085FE2" w:rsidP="00085FE2">
      <w:r w:rsidRPr="00BA0140">
        <w:t>2.</w:t>
      </w:r>
      <w:r w:rsidRPr="00CF3C7E">
        <w:t xml:space="preserve"> </w:t>
      </w:r>
      <w:r>
        <w:t>ИКМО</w:t>
      </w:r>
      <w:r w:rsidRPr="00BA0140">
        <w:t xml:space="preserve">,  после  сверки информации, содержащейся на электронном носителе с бумажным носителем, вносят данную информацию в базу данных </w:t>
      </w:r>
      <w:r>
        <w:t>ИКМО</w:t>
      </w:r>
      <w:r w:rsidRPr="00BA0140">
        <w:t>.</w:t>
      </w:r>
    </w:p>
    <w:p w:rsidR="00085FE2" w:rsidRPr="00BA0140" w:rsidRDefault="00085FE2" w:rsidP="00085FE2">
      <w:r w:rsidRPr="00BA0140">
        <w:t xml:space="preserve">3. Члены </w:t>
      </w:r>
      <w:r>
        <w:t>ИКМО</w:t>
      </w:r>
      <w:r w:rsidRPr="00BA0140">
        <w:t xml:space="preserve"> обязаны обеспечить сохранность и конфиденциальность полученной от кандидатов информации.</w:t>
      </w:r>
    </w:p>
    <w:p w:rsidR="00085FE2" w:rsidRDefault="00085FE2" w:rsidP="00FA01F2">
      <w:pPr>
        <w:jc w:val="center"/>
        <w:rPr>
          <w:sz w:val="28"/>
          <w:szCs w:val="28"/>
        </w:rPr>
        <w:sectPr w:rsidR="00085FE2" w:rsidSect="00085FE2">
          <w:pgSz w:w="16838" w:h="11906" w:orient="landscape"/>
          <w:pgMar w:top="1701" w:right="1134" w:bottom="851" w:left="1134" w:header="709" w:footer="709" w:gutter="0"/>
          <w:cols w:space="708"/>
          <w:docGrid w:linePitch="360"/>
        </w:sectPr>
      </w:pPr>
    </w:p>
    <w:p w:rsidR="001F284C" w:rsidRPr="00651B9C" w:rsidRDefault="001F284C" w:rsidP="00FA01F2">
      <w:pPr>
        <w:jc w:val="center"/>
        <w:rPr>
          <w:sz w:val="28"/>
          <w:szCs w:val="28"/>
        </w:rPr>
      </w:pPr>
    </w:p>
    <w:sectPr w:rsidR="001F284C" w:rsidRPr="00651B9C" w:rsidSect="00370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6D88"/>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D5A5AB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2A45B37"/>
    <w:multiLevelType w:val="hybridMultilevel"/>
    <w:tmpl w:val="2084C40A"/>
    <w:lvl w:ilvl="0" w:tplc="4D4A6A28">
      <w:numFmt w:val="bullet"/>
      <w:lvlText w:val="-"/>
      <w:lvlJc w:val="left"/>
      <w:pPr>
        <w:tabs>
          <w:tab w:val="num" w:pos="720"/>
        </w:tabs>
        <w:ind w:left="720" w:hanging="360"/>
      </w:pPr>
      <w:rPr>
        <w:rFonts w:ascii="Times New Roman" w:eastAsia="Times New Roman" w:hAnsi="Times New Roman" w:cs="Times New Roman" w:hint="default"/>
      </w:rPr>
    </w:lvl>
    <w:lvl w:ilvl="1" w:tplc="0478AF8E" w:tentative="1">
      <w:start w:val="1"/>
      <w:numFmt w:val="bullet"/>
      <w:lvlText w:val="o"/>
      <w:lvlJc w:val="left"/>
      <w:pPr>
        <w:tabs>
          <w:tab w:val="num" w:pos="1440"/>
        </w:tabs>
        <w:ind w:left="1440" w:hanging="360"/>
      </w:pPr>
      <w:rPr>
        <w:rFonts w:ascii="Courier New" w:hAnsi="Courier New" w:hint="default"/>
      </w:rPr>
    </w:lvl>
    <w:lvl w:ilvl="2" w:tplc="6136D526" w:tentative="1">
      <w:start w:val="1"/>
      <w:numFmt w:val="bullet"/>
      <w:lvlText w:val=""/>
      <w:lvlJc w:val="left"/>
      <w:pPr>
        <w:tabs>
          <w:tab w:val="num" w:pos="2160"/>
        </w:tabs>
        <w:ind w:left="2160" w:hanging="360"/>
      </w:pPr>
      <w:rPr>
        <w:rFonts w:ascii="Wingdings" w:hAnsi="Wingdings" w:hint="default"/>
      </w:rPr>
    </w:lvl>
    <w:lvl w:ilvl="3" w:tplc="CAE89FF8" w:tentative="1">
      <w:start w:val="1"/>
      <w:numFmt w:val="bullet"/>
      <w:lvlText w:val=""/>
      <w:lvlJc w:val="left"/>
      <w:pPr>
        <w:tabs>
          <w:tab w:val="num" w:pos="2880"/>
        </w:tabs>
        <w:ind w:left="2880" w:hanging="360"/>
      </w:pPr>
      <w:rPr>
        <w:rFonts w:ascii="Symbol" w:hAnsi="Symbol" w:hint="default"/>
      </w:rPr>
    </w:lvl>
    <w:lvl w:ilvl="4" w:tplc="68A6286E" w:tentative="1">
      <w:start w:val="1"/>
      <w:numFmt w:val="bullet"/>
      <w:lvlText w:val="o"/>
      <w:lvlJc w:val="left"/>
      <w:pPr>
        <w:tabs>
          <w:tab w:val="num" w:pos="3600"/>
        </w:tabs>
        <w:ind w:left="3600" w:hanging="360"/>
      </w:pPr>
      <w:rPr>
        <w:rFonts w:ascii="Courier New" w:hAnsi="Courier New" w:hint="default"/>
      </w:rPr>
    </w:lvl>
    <w:lvl w:ilvl="5" w:tplc="84CC25C6" w:tentative="1">
      <w:start w:val="1"/>
      <w:numFmt w:val="bullet"/>
      <w:lvlText w:val=""/>
      <w:lvlJc w:val="left"/>
      <w:pPr>
        <w:tabs>
          <w:tab w:val="num" w:pos="4320"/>
        </w:tabs>
        <w:ind w:left="4320" w:hanging="360"/>
      </w:pPr>
      <w:rPr>
        <w:rFonts w:ascii="Wingdings" w:hAnsi="Wingdings" w:hint="default"/>
      </w:rPr>
    </w:lvl>
    <w:lvl w:ilvl="6" w:tplc="6598D83E" w:tentative="1">
      <w:start w:val="1"/>
      <w:numFmt w:val="bullet"/>
      <w:lvlText w:val=""/>
      <w:lvlJc w:val="left"/>
      <w:pPr>
        <w:tabs>
          <w:tab w:val="num" w:pos="5040"/>
        </w:tabs>
        <w:ind w:left="5040" w:hanging="360"/>
      </w:pPr>
      <w:rPr>
        <w:rFonts w:ascii="Symbol" w:hAnsi="Symbol" w:hint="default"/>
      </w:rPr>
    </w:lvl>
    <w:lvl w:ilvl="7" w:tplc="5EA65952" w:tentative="1">
      <w:start w:val="1"/>
      <w:numFmt w:val="bullet"/>
      <w:lvlText w:val="o"/>
      <w:lvlJc w:val="left"/>
      <w:pPr>
        <w:tabs>
          <w:tab w:val="num" w:pos="5760"/>
        </w:tabs>
        <w:ind w:left="5760" w:hanging="360"/>
      </w:pPr>
      <w:rPr>
        <w:rFonts w:ascii="Courier New" w:hAnsi="Courier New" w:hint="default"/>
      </w:rPr>
    </w:lvl>
    <w:lvl w:ilvl="8" w:tplc="003412A0" w:tentative="1">
      <w:start w:val="1"/>
      <w:numFmt w:val="bullet"/>
      <w:lvlText w:val=""/>
      <w:lvlJc w:val="left"/>
      <w:pPr>
        <w:tabs>
          <w:tab w:val="num" w:pos="6480"/>
        </w:tabs>
        <w:ind w:left="6480" w:hanging="360"/>
      </w:pPr>
      <w:rPr>
        <w:rFonts w:ascii="Wingdings" w:hAnsi="Wingdings" w:hint="default"/>
      </w:rPr>
    </w:lvl>
  </w:abstractNum>
  <w:abstractNum w:abstractNumId="3">
    <w:nsid w:val="15213F17"/>
    <w:multiLevelType w:val="hybridMultilevel"/>
    <w:tmpl w:val="BBF63B0E"/>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nsid w:val="178C140E"/>
    <w:multiLevelType w:val="singleLevel"/>
    <w:tmpl w:val="060AFE12"/>
    <w:lvl w:ilvl="0">
      <w:start w:val="2"/>
      <w:numFmt w:val="bullet"/>
      <w:lvlText w:val="-"/>
      <w:lvlJc w:val="left"/>
      <w:pPr>
        <w:tabs>
          <w:tab w:val="num" w:pos="360"/>
        </w:tabs>
        <w:ind w:left="360" w:hanging="360"/>
      </w:pPr>
    </w:lvl>
  </w:abstractNum>
  <w:abstractNum w:abstractNumId="5">
    <w:nsid w:val="1A6E3101"/>
    <w:multiLevelType w:val="hybridMultilevel"/>
    <w:tmpl w:val="BF5CAF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CC770E"/>
    <w:multiLevelType w:val="hybridMultilevel"/>
    <w:tmpl w:val="E1BC93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8306A87"/>
    <w:multiLevelType w:val="hybridMultilevel"/>
    <w:tmpl w:val="DE783348"/>
    <w:lvl w:ilvl="0" w:tplc="16623326">
      <w:numFmt w:val="bullet"/>
      <w:lvlText w:val="-"/>
      <w:lvlJc w:val="left"/>
      <w:pPr>
        <w:tabs>
          <w:tab w:val="num" w:pos="720"/>
        </w:tabs>
        <w:ind w:left="720" w:hanging="360"/>
      </w:pPr>
      <w:rPr>
        <w:rFonts w:ascii="Times New Roman" w:eastAsia="Times New Roman" w:hAnsi="Times New Roman" w:cs="Times New Roman" w:hint="default"/>
      </w:rPr>
    </w:lvl>
    <w:lvl w:ilvl="1" w:tplc="B426A4CC" w:tentative="1">
      <w:start w:val="1"/>
      <w:numFmt w:val="bullet"/>
      <w:lvlText w:val="o"/>
      <w:lvlJc w:val="left"/>
      <w:pPr>
        <w:tabs>
          <w:tab w:val="num" w:pos="1440"/>
        </w:tabs>
        <w:ind w:left="1440" w:hanging="360"/>
      </w:pPr>
      <w:rPr>
        <w:rFonts w:ascii="Courier New" w:hAnsi="Courier New" w:hint="default"/>
      </w:rPr>
    </w:lvl>
    <w:lvl w:ilvl="2" w:tplc="CEA4F8F8" w:tentative="1">
      <w:start w:val="1"/>
      <w:numFmt w:val="bullet"/>
      <w:lvlText w:val=""/>
      <w:lvlJc w:val="left"/>
      <w:pPr>
        <w:tabs>
          <w:tab w:val="num" w:pos="2160"/>
        </w:tabs>
        <w:ind w:left="2160" w:hanging="360"/>
      </w:pPr>
      <w:rPr>
        <w:rFonts w:ascii="Wingdings" w:hAnsi="Wingdings" w:hint="default"/>
      </w:rPr>
    </w:lvl>
    <w:lvl w:ilvl="3" w:tplc="CAB8A624" w:tentative="1">
      <w:start w:val="1"/>
      <w:numFmt w:val="bullet"/>
      <w:lvlText w:val=""/>
      <w:lvlJc w:val="left"/>
      <w:pPr>
        <w:tabs>
          <w:tab w:val="num" w:pos="2880"/>
        </w:tabs>
        <w:ind w:left="2880" w:hanging="360"/>
      </w:pPr>
      <w:rPr>
        <w:rFonts w:ascii="Symbol" w:hAnsi="Symbol" w:hint="default"/>
      </w:rPr>
    </w:lvl>
    <w:lvl w:ilvl="4" w:tplc="380A3D32" w:tentative="1">
      <w:start w:val="1"/>
      <w:numFmt w:val="bullet"/>
      <w:lvlText w:val="o"/>
      <w:lvlJc w:val="left"/>
      <w:pPr>
        <w:tabs>
          <w:tab w:val="num" w:pos="3600"/>
        </w:tabs>
        <w:ind w:left="3600" w:hanging="360"/>
      </w:pPr>
      <w:rPr>
        <w:rFonts w:ascii="Courier New" w:hAnsi="Courier New" w:hint="default"/>
      </w:rPr>
    </w:lvl>
    <w:lvl w:ilvl="5" w:tplc="27F2B910" w:tentative="1">
      <w:start w:val="1"/>
      <w:numFmt w:val="bullet"/>
      <w:lvlText w:val=""/>
      <w:lvlJc w:val="left"/>
      <w:pPr>
        <w:tabs>
          <w:tab w:val="num" w:pos="4320"/>
        </w:tabs>
        <w:ind w:left="4320" w:hanging="360"/>
      </w:pPr>
      <w:rPr>
        <w:rFonts w:ascii="Wingdings" w:hAnsi="Wingdings" w:hint="default"/>
      </w:rPr>
    </w:lvl>
    <w:lvl w:ilvl="6" w:tplc="0A444F48" w:tentative="1">
      <w:start w:val="1"/>
      <w:numFmt w:val="bullet"/>
      <w:lvlText w:val=""/>
      <w:lvlJc w:val="left"/>
      <w:pPr>
        <w:tabs>
          <w:tab w:val="num" w:pos="5040"/>
        </w:tabs>
        <w:ind w:left="5040" w:hanging="360"/>
      </w:pPr>
      <w:rPr>
        <w:rFonts w:ascii="Symbol" w:hAnsi="Symbol" w:hint="default"/>
      </w:rPr>
    </w:lvl>
    <w:lvl w:ilvl="7" w:tplc="E2E05B4A" w:tentative="1">
      <w:start w:val="1"/>
      <w:numFmt w:val="bullet"/>
      <w:lvlText w:val="o"/>
      <w:lvlJc w:val="left"/>
      <w:pPr>
        <w:tabs>
          <w:tab w:val="num" w:pos="5760"/>
        </w:tabs>
        <w:ind w:left="5760" w:hanging="360"/>
      </w:pPr>
      <w:rPr>
        <w:rFonts w:ascii="Courier New" w:hAnsi="Courier New" w:hint="default"/>
      </w:rPr>
    </w:lvl>
    <w:lvl w:ilvl="8" w:tplc="99D2B6B2" w:tentative="1">
      <w:start w:val="1"/>
      <w:numFmt w:val="bullet"/>
      <w:lvlText w:val=""/>
      <w:lvlJc w:val="left"/>
      <w:pPr>
        <w:tabs>
          <w:tab w:val="num" w:pos="6480"/>
        </w:tabs>
        <w:ind w:left="6480" w:hanging="360"/>
      </w:pPr>
      <w:rPr>
        <w:rFonts w:ascii="Wingdings" w:hAnsi="Wingdings" w:hint="default"/>
      </w:rPr>
    </w:lvl>
  </w:abstractNum>
  <w:abstractNum w:abstractNumId="8">
    <w:nsid w:val="2A8903FD"/>
    <w:multiLevelType w:val="hybridMultilevel"/>
    <w:tmpl w:val="436637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C9914A0"/>
    <w:multiLevelType w:val="hybridMultilevel"/>
    <w:tmpl w:val="F0B87A9E"/>
    <w:lvl w:ilvl="0" w:tplc="47F04CE0">
      <w:numFmt w:val="bullet"/>
      <w:lvlText w:val="-"/>
      <w:lvlJc w:val="left"/>
      <w:pPr>
        <w:tabs>
          <w:tab w:val="num" w:pos="720"/>
        </w:tabs>
        <w:ind w:left="720" w:hanging="360"/>
      </w:pPr>
      <w:rPr>
        <w:rFonts w:ascii="Times New Roman" w:eastAsia="Times New Roman" w:hAnsi="Times New Roman" w:cs="Times New Roman" w:hint="default"/>
      </w:rPr>
    </w:lvl>
    <w:lvl w:ilvl="1" w:tplc="A9B02F5E" w:tentative="1">
      <w:start w:val="1"/>
      <w:numFmt w:val="bullet"/>
      <w:lvlText w:val="o"/>
      <w:lvlJc w:val="left"/>
      <w:pPr>
        <w:tabs>
          <w:tab w:val="num" w:pos="1440"/>
        </w:tabs>
        <w:ind w:left="1440" w:hanging="360"/>
      </w:pPr>
      <w:rPr>
        <w:rFonts w:ascii="Courier New" w:hAnsi="Courier New" w:hint="default"/>
      </w:rPr>
    </w:lvl>
    <w:lvl w:ilvl="2" w:tplc="88BC0118" w:tentative="1">
      <w:start w:val="1"/>
      <w:numFmt w:val="bullet"/>
      <w:lvlText w:val=""/>
      <w:lvlJc w:val="left"/>
      <w:pPr>
        <w:tabs>
          <w:tab w:val="num" w:pos="2160"/>
        </w:tabs>
        <w:ind w:left="2160" w:hanging="360"/>
      </w:pPr>
      <w:rPr>
        <w:rFonts w:ascii="Wingdings" w:hAnsi="Wingdings" w:hint="default"/>
      </w:rPr>
    </w:lvl>
    <w:lvl w:ilvl="3" w:tplc="633A382C" w:tentative="1">
      <w:start w:val="1"/>
      <w:numFmt w:val="bullet"/>
      <w:lvlText w:val=""/>
      <w:lvlJc w:val="left"/>
      <w:pPr>
        <w:tabs>
          <w:tab w:val="num" w:pos="2880"/>
        </w:tabs>
        <w:ind w:left="2880" w:hanging="360"/>
      </w:pPr>
      <w:rPr>
        <w:rFonts w:ascii="Symbol" w:hAnsi="Symbol" w:hint="default"/>
      </w:rPr>
    </w:lvl>
    <w:lvl w:ilvl="4" w:tplc="6F4E7664" w:tentative="1">
      <w:start w:val="1"/>
      <w:numFmt w:val="bullet"/>
      <w:lvlText w:val="o"/>
      <w:lvlJc w:val="left"/>
      <w:pPr>
        <w:tabs>
          <w:tab w:val="num" w:pos="3600"/>
        </w:tabs>
        <w:ind w:left="3600" w:hanging="360"/>
      </w:pPr>
      <w:rPr>
        <w:rFonts w:ascii="Courier New" w:hAnsi="Courier New" w:hint="default"/>
      </w:rPr>
    </w:lvl>
    <w:lvl w:ilvl="5" w:tplc="7BE8F956" w:tentative="1">
      <w:start w:val="1"/>
      <w:numFmt w:val="bullet"/>
      <w:lvlText w:val=""/>
      <w:lvlJc w:val="left"/>
      <w:pPr>
        <w:tabs>
          <w:tab w:val="num" w:pos="4320"/>
        </w:tabs>
        <w:ind w:left="4320" w:hanging="360"/>
      </w:pPr>
      <w:rPr>
        <w:rFonts w:ascii="Wingdings" w:hAnsi="Wingdings" w:hint="default"/>
      </w:rPr>
    </w:lvl>
    <w:lvl w:ilvl="6" w:tplc="E8386912" w:tentative="1">
      <w:start w:val="1"/>
      <w:numFmt w:val="bullet"/>
      <w:lvlText w:val=""/>
      <w:lvlJc w:val="left"/>
      <w:pPr>
        <w:tabs>
          <w:tab w:val="num" w:pos="5040"/>
        </w:tabs>
        <w:ind w:left="5040" w:hanging="360"/>
      </w:pPr>
      <w:rPr>
        <w:rFonts w:ascii="Symbol" w:hAnsi="Symbol" w:hint="default"/>
      </w:rPr>
    </w:lvl>
    <w:lvl w:ilvl="7" w:tplc="75F4B44E" w:tentative="1">
      <w:start w:val="1"/>
      <w:numFmt w:val="bullet"/>
      <w:lvlText w:val="o"/>
      <w:lvlJc w:val="left"/>
      <w:pPr>
        <w:tabs>
          <w:tab w:val="num" w:pos="5760"/>
        </w:tabs>
        <w:ind w:left="5760" w:hanging="360"/>
      </w:pPr>
      <w:rPr>
        <w:rFonts w:ascii="Courier New" w:hAnsi="Courier New" w:hint="default"/>
      </w:rPr>
    </w:lvl>
    <w:lvl w:ilvl="8" w:tplc="CB68D05C" w:tentative="1">
      <w:start w:val="1"/>
      <w:numFmt w:val="bullet"/>
      <w:lvlText w:val=""/>
      <w:lvlJc w:val="left"/>
      <w:pPr>
        <w:tabs>
          <w:tab w:val="num" w:pos="6480"/>
        </w:tabs>
        <w:ind w:left="6480" w:hanging="360"/>
      </w:pPr>
      <w:rPr>
        <w:rFonts w:ascii="Wingdings" w:hAnsi="Wingdings" w:hint="default"/>
      </w:rPr>
    </w:lvl>
  </w:abstractNum>
  <w:abstractNum w:abstractNumId="10">
    <w:nsid w:val="2E4D0070"/>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36E36DEA"/>
    <w:multiLevelType w:val="singleLevel"/>
    <w:tmpl w:val="16DC5198"/>
    <w:lvl w:ilvl="0">
      <w:numFmt w:val="bullet"/>
      <w:lvlText w:val="-"/>
      <w:lvlJc w:val="left"/>
      <w:pPr>
        <w:tabs>
          <w:tab w:val="num" w:pos="360"/>
        </w:tabs>
        <w:ind w:left="360" w:hanging="360"/>
      </w:pPr>
      <w:rPr>
        <w:rFonts w:hint="default"/>
      </w:rPr>
    </w:lvl>
  </w:abstractNum>
  <w:abstractNum w:abstractNumId="12">
    <w:nsid w:val="39681A82"/>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B8409A0"/>
    <w:multiLevelType w:val="singleLevel"/>
    <w:tmpl w:val="AD682268"/>
    <w:lvl w:ilvl="0">
      <w:numFmt w:val="bullet"/>
      <w:lvlText w:val="-"/>
      <w:lvlJc w:val="left"/>
      <w:pPr>
        <w:tabs>
          <w:tab w:val="num" w:pos="360"/>
        </w:tabs>
        <w:ind w:left="360" w:hanging="360"/>
      </w:pPr>
      <w:rPr>
        <w:rFonts w:hint="default"/>
      </w:rPr>
    </w:lvl>
  </w:abstractNum>
  <w:abstractNum w:abstractNumId="14">
    <w:nsid w:val="41BE62F0"/>
    <w:multiLevelType w:val="hybridMultilevel"/>
    <w:tmpl w:val="D6CE1BD8"/>
    <w:lvl w:ilvl="0" w:tplc="1F2E949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ED2DAA"/>
    <w:multiLevelType w:val="multilevel"/>
    <w:tmpl w:val="3F5C0D94"/>
    <w:lvl w:ilvl="0">
      <w:start w:val="1"/>
      <w:numFmt w:val="decimal"/>
      <w:lvlText w:val="%1."/>
      <w:lvlJc w:val="left"/>
      <w:pPr>
        <w:tabs>
          <w:tab w:val="num" w:pos="644"/>
        </w:tabs>
        <w:ind w:left="644" w:hanging="360"/>
      </w:pPr>
      <w:rPr>
        <w:rFonts w:hint="default"/>
        <w:b w:val="0"/>
      </w:rPr>
    </w:lvl>
    <w:lvl w:ilvl="1">
      <w:start w:val="12"/>
      <w:numFmt w:val="decimal"/>
      <w:isLgl/>
      <w:lvlText w:val="%1.%2."/>
      <w:lvlJc w:val="left"/>
      <w:pPr>
        <w:tabs>
          <w:tab w:val="num" w:pos="824"/>
        </w:tabs>
        <w:ind w:left="824" w:hanging="54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6">
    <w:nsid w:val="658318F9"/>
    <w:multiLevelType w:val="hybridMultilevel"/>
    <w:tmpl w:val="6660D6F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5A37926"/>
    <w:multiLevelType w:val="hybridMultilevel"/>
    <w:tmpl w:val="DD2EE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69147B"/>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6E0578C0"/>
    <w:multiLevelType w:val="hybridMultilevel"/>
    <w:tmpl w:val="462674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08D0F7B"/>
    <w:multiLevelType w:val="singleLevel"/>
    <w:tmpl w:val="11DEE4A4"/>
    <w:lvl w:ilvl="0">
      <w:numFmt w:val="bullet"/>
      <w:lvlText w:val="-"/>
      <w:lvlJc w:val="left"/>
      <w:pPr>
        <w:tabs>
          <w:tab w:val="num" w:pos="360"/>
        </w:tabs>
        <w:ind w:left="360" w:hanging="360"/>
      </w:pPr>
      <w:rPr>
        <w:rFonts w:hint="default"/>
      </w:rPr>
    </w:lvl>
  </w:abstractNum>
  <w:abstractNum w:abstractNumId="21">
    <w:nsid w:val="729D34CA"/>
    <w:multiLevelType w:val="hybridMultilevel"/>
    <w:tmpl w:val="99D87DD0"/>
    <w:lvl w:ilvl="0" w:tplc="8E14FD40">
      <w:start w:val="10"/>
      <w:numFmt w:val="bullet"/>
      <w:lvlText w:val="-"/>
      <w:lvlJc w:val="left"/>
      <w:pPr>
        <w:tabs>
          <w:tab w:val="num" w:pos="720"/>
        </w:tabs>
        <w:ind w:left="720" w:hanging="360"/>
      </w:pPr>
      <w:rPr>
        <w:rFonts w:ascii="Times New Roman" w:eastAsia="Times New Roman" w:hAnsi="Times New Roman" w:cs="Times New Roman" w:hint="default"/>
      </w:rPr>
    </w:lvl>
    <w:lvl w:ilvl="1" w:tplc="49FCD9AE" w:tentative="1">
      <w:start w:val="1"/>
      <w:numFmt w:val="bullet"/>
      <w:lvlText w:val="o"/>
      <w:lvlJc w:val="left"/>
      <w:pPr>
        <w:tabs>
          <w:tab w:val="num" w:pos="1440"/>
        </w:tabs>
        <w:ind w:left="1440" w:hanging="360"/>
      </w:pPr>
      <w:rPr>
        <w:rFonts w:ascii="Courier New" w:hAnsi="Courier New" w:hint="default"/>
      </w:rPr>
    </w:lvl>
    <w:lvl w:ilvl="2" w:tplc="65CCAF78" w:tentative="1">
      <w:start w:val="1"/>
      <w:numFmt w:val="bullet"/>
      <w:lvlText w:val=""/>
      <w:lvlJc w:val="left"/>
      <w:pPr>
        <w:tabs>
          <w:tab w:val="num" w:pos="2160"/>
        </w:tabs>
        <w:ind w:left="2160" w:hanging="360"/>
      </w:pPr>
      <w:rPr>
        <w:rFonts w:ascii="Wingdings" w:hAnsi="Wingdings" w:hint="default"/>
      </w:rPr>
    </w:lvl>
    <w:lvl w:ilvl="3" w:tplc="1DBC3DAA" w:tentative="1">
      <w:start w:val="1"/>
      <w:numFmt w:val="bullet"/>
      <w:lvlText w:val=""/>
      <w:lvlJc w:val="left"/>
      <w:pPr>
        <w:tabs>
          <w:tab w:val="num" w:pos="2880"/>
        </w:tabs>
        <w:ind w:left="2880" w:hanging="360"/>
      </w:pPr>
      <w:rPr>
        <w:rFonts w:ascii="Symbol" w:hAnsi="Symbol" w:hint="default"/>
      </w:rPr>
    </w:lvl>
    <w:lvl w:ilvl="4" w:tplc="0FFCB114" w:tentative="1">
      <w:start w:val="1"/>
      <w:numFmt w:val="bullet"/>
      <w:lvlText w:val="o"/>
      <w:lvlJc w:val="left"/>
      <w:pPr>
        <w:tabs>
          <w:tab w:val="num" w:pos="3600"/>
        </w:tabs>
        <w:ind w:left="3600" w:hanging="360"/>
      </w:pPr>
      <w:rPr>
        <w:rFonts w:ascii="Courier New" w:hAnsi="Courier New" w:hint="default"/>
      </w:rPr>
    </w:lvl>
    <w:lvl w:ilvl="5" w:tplc="E80CB0AE" w:tentative="1">
      <w:start w:val="1"/>
      <w:numFmt w:val="bullet"/>
      <w:lvlText w:val=""/>
      <w:lvlJc w:val="left"/>
      <w:pPr>
        <w:tabs>
          <w:tab w:val="num" w:pos="4320"/>
        </w:tabs>
        <w:ind w:left="4320" w:hanging="360"/>
      </w:pPr>
      <w:rPr>
        <w:rFonts w:ascii="Wingdings" w:hAnsi="Wingdings" w:hint="default"/>
      </w:rPr>
    </w:lvl>
    <w:lvl w:ilvl="6" w:tplc="8E68D6F4" w:tentative="1">
      <w:start w:val="1"/>
      <w:numFmt w:val="bullet"/>
      <w:lvlText w:val=""/>
      <w:lvlJc w:val="left"/>
      <w:pPr>
        <w:tabs>
          <w:tab w:val="num" w:pos="5040"/>
        </w:tabs>
        <w:ind w:left="5040" w:hanging="360"/>
      </w:pPr>
      <w:rPr>
        <w:rFonts w:ascii="Symbol" w:hAnsi="Symbol" w:hint="default"/>
      </w:rPr>
    </w:lvl>
    <w:lvl w:ilvl="7" w:tplc="06427114" w:tentative="1">
      <w:start w:val="1"/>
      <w:numFmt w:val="bullet"/>
      <w:lvlText w:val="o"/>
      <w:lvlJc w:val="left"/>
      <w:pPr>
        <w:tabs>
          <w:tab w:val="num" w:pos="5760"/>
        </w:tabs>
        <w:ind w:left="5760" w:hanging="360"/>
      </w:pPr>
      <w:rPr>
        <w:rFonts w:ascii="Courier New" w:hAnsi="Courier New" w:hint="default"/>
      </w:rPr>
    </w:lvl>
    <w:lvl w:ilvl="8" w:tplc="99DACC52" w:tentative="1">
      <w:start w:val="1"/>
      <w:numFmt w:val="bullet"/>
      <w:lvlText w:val=""/>
      <w:lvlJc w:val="left"/>
      <w:pPr>
        <w:tabs>
          <w:tab w:val="num" w:pos="6480"/>
        </w:tabs>
        <w:ind w:left="6480" w:hanging="360"/>
      </w:pPr>
      <w:rPr>
        <w:rFonts w:ascii="Wingdings" w:hAnsi="Wingdings" w:hint="default"/>
      </w:rPr>
    </w:lvl>
  </w:abstractNum>
  <w:abstractNum w:abstractNumId="22">
    <w:nsid w:val="73AD1741"/>
    <w:multiLevelType w:val="hybridMultilevel"/>
    <w:tmpl w:val="0B1EDF62"/>
    <w:lvl w:ilvl="0" w:tplc="EC8C3F8A">
      <w:start w:val="1"/>
      <w:numFmt w:val="decimal"/>
      <w:lvlText w:val="%1."/>
      <w:lvlJc w:val="left"/>
      <w:pPr>
        <w:ind w:left="1131" w:hanging="70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74983E27"/>
    <w:multiLevelType w:val="multilevel"/>
    <w:tmpl w:val="49384818"/>
    <w:lvl w:ilvl="0">
      <w:start w:val="1"/>
      <w:numFmt w:val="upperRoman"/>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nsid w:val="7A345E0C"/>
    <w:multiLevelType w:val="hybridMultilevel"/>
    <w:tmpl w:val="B31A5F00"/>
    <w:lvl w:ilvl="0" w:tplc="04190001">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
  </w:num>
  <w:num w:numId="4">
    <w:abstractNumId w:val="9"/>
  </w:num>
  <w:num w:numId="5">
    <w:abstractNumId w:val="21"/>
  </w:num>
  <w:num w:numId="6">
    <w:abstractNumId w:val="2"/>
  </w:num>
  <w:num w:numId="7">
    <w:abstractNumId w:val="18"/>
  </w:num>
  <w:num w:numId="8">
    <w:abstractNumId w:val="0"/>
  </w:num>
  <w:num w:numId="9">
    <w:abstractNumId w:val="12"/>
  </w:num>
  <w:num w:numId="10">
    <w:abstractNumId w:val="10"/>
  </w:num>
  <w:num w:numId="11">
    <w:abstractNumId w:val="11"/>
  </w:num>
  <w:num w:numId="12">
    <w:abstractNumId w:val="20"/>
  </w:num>
  <w:num w:numId="13">
    <w:abstractNumId w:val="1"/>
  </w:num>
  <w:num w:numId="14">
    <w:abstractNumId w:val="13"/>
  </w:num>
  <w:num w:numId="15">
    <w:abstractNumId w:val="19"/>
  </w:num>
  <w:num w:numId="16">
    <w:abstractNumId w:val="14"/>
  </w:num>
  <w:num w:numId="17">
    <w:abstractNumId w:val="5"/>
  </w:num>
  <w:num w:numId="18">
    <w:abstractNumId w:val="15"/>
  </w:num>
  <w:num w:numId="19">
    <w:abstractNumId w:val="4"/>
  </w:num>
  <w:num w:numId="20">
    <w:abstractNumId w:val="17"/>
  </w:num>
  <w:num w:numId="21">
    <w:abstractNumId w:val="16"/>
  </w:num>
  <w:num w:numId="22">
    <w:abstractNumId w:val="6"/>
  </w:num>
  <w:num w:numId="23">
    <w:abstractNumId w:val="24"/>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B4"/>
    <w:rsid w:val="0000049E"/>
    <w:rsid w:val="00085FE2"/>
    <w:rsid w:val="001D6182"/>
    <w:rsid w:val="001D7CD7"/>
    <w:rsid w:val="001F284C"/>
    <w:rsid w:val="00292D0A"/>
    <w:rsid w:val="00370D43"/>
    <w:rsid w:val="003B0268"/>
    <w:rsid w:val="003B0624"/>
    <w:rsid w:val="00424EB4"/>
    <w:rsid w:val="0042516A"/>
    <w:rsid w:val="00610339"/>
    <w:rsid w:val="00626FAA"/>
    <w:rsid w:val="00651B9C"/>
    <w:rsid w:val="0065385A"/>
    <w:rsid w:val="006A0426"/>
    <w:rsid w:val="006C65F7"/>
    <w:rsid w:val="00780180"/>
    <w:rsid w:val="00830592"/>
    <w:rsid w:val="008875AF"/>
    <w:rsid w:val="0089245F"/>
    <w:rsid w:val="008F1CE1"/>
    <w:rsid w:val="009458D0"/>
    <w:rsid w:val="00A345BA"/>
    <w:rsid w:val="00B04F51"/>
    <w:rsid w:val="00B62351"/>
    <w:rsid w:val="00C337BA"/>
    <w:rsid w:val="00C6249B"/>
    <w:rsid w:val="00C8549F"/>
    <w:rsid w:val="00CD171E"/>
    <w:rsid w:val="00E8056E"/>
    <w:rsid w:val="00EA47C7"/>
    <w:rsid w:val="00F32D14"/>
    <w:rsid w:val="00F959CE"/>
    <w:rsid w:val="00FA01F2"/>
    <w:rsid w:val="00FF5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5FE2"/>
    <w:pPr>
      <w:keepNext/>
      <w:ind w:left="-180" w:firstLine="1260"/>
      <w:outlineLvl w:val="0"/>
    </w:pPr>
    <w:rPr>
      <w:sz w:val="28"/>
    </w:rPr>
  </w:style>
  <w:style w:type="paragraph" w:styleId="2">
    <w:name w:val="heading 2"/>
    <w:basedOn w:val="a"/>
    <w:next w:val="a"/>
    <w:link w:val="20"/>
    <w:qFormat/>
    <w:rsid w:val="00085FE2"/>
    <w:pPr>
      <w:keepNext/>
      <w:outlineLvl w:val="1"/>
    </w:pPr>
    <w:rPr>
      <w:sz w:val="28"/>
    </w:rPr>
  </w:style>
  <w:style w:type="paragraph" w:styleId="3">
    <w:name w:val="heading 3"/>
    <w:basedOn w:val="a"/>
    <w:next w:val="a"/>
    <w:link w:val="30"/>
    <w:qFormat/>
    <w:rsid w:val="00085FE2"/>
    <w:pPr>
      <w:keepNext/>
      <w:outlineLvl w:val="2"/>
    </w:pPr>
    <w:rPr>
      <w:b/>
      <w:sz w:val="36"/>
    </w:rPr>
  </w:style>
  <w:style w:type="paragraph" w:styleId="4">
    <w:name w:val="heading 4"/>
    <w:basedOn w:val="a"/>
    <w:next w:val="a"/>
    <w:link w:val="40"/>
    <w:qFormat/>
    <w:rsid w:val="00085FE2"/>
    <w:pPr>
      <w:keepNext/>
      <w:outlineLvl w:val="3"/>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85A"/>
    <w:pPr>
      <w:ind w:left="720"/>
      <w:contextualSpacing/>
    </w:pPr>
  </w:style>
  <w:style w:type="paragraph" w:styleId="a4">
    <w:name w:val="Body Text"/>
    <w:basedOn w:val="a"/>
    <w:link w:val="a5"/>
    <w:rsid w:val="00FA01F2"/>
    <w:rPr>
      <w:sz w:val="16"/>
      <w:szCs w:val="20"/>
      <w:lang w:val="en-US"/>
    </w:rPr>
  </w:style>
  <w:style w:type="character" w:customStyle="1" w:styleId="a5">
    <w:name w:val="Основной текст Знак"/>
    <w:basedOn w:val="a0"/>
    <w:link w:val="a4"/>
    <w:rsid w:val="00FA01F2"/>
    <w:rPr>
      <w:rFonts w:ascii="Times New Roman" w:eastAsia="Times New Roman" w:hAnsi="Times New Roman" w:cs="Times New Roman"/>
      <w:sz w:val="16"/>
      <w:szCs w:val="20"/>
      <w:lang w:val="en-US" w:eastAsia="ru-RU"/>
    </w:rPr>
  </w:style>
  <w:style w:type="paragraph" w:customStyle="1" w:styleId="ConsPlusNormal">
    <w:name w:val="ConsPlusNormal"/>
    <w:rsid w:val="00FA01F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85FE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85FE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85FE2"/>
    <w:rPr>
      <w:rFonts w:ascii="Times New Roman" w:eastAsia="Times New Roman" w:hAnsi="Times New Roman" w:cs="Times New Roman"/>
      <w:b/>
      <w:sz w:val="36"/>
      <w:szCs w:val="24"/>
      <w:lang w:eastAsia="ru-RU"/>
    </w:rPr>
  </w:style>
  <w:style w:type="character" w:customStyle="1" w:styleId="40">
    <w:name w:val="Заголовок 4 Знак"/>
    <w:basedOn w:val="a0"/>
    <w:link w:val="4"/>
    <w:rsid w:val="00085FE2"/>
    <w:rPr>
      <w:rFonts w:ascii="Times New Roman" w:eastAsia="Times New Roman" w:hAnsi="Times New Roman" w:cs="Times New Roman"/>
      <w:sz w:val="36"/>
      <w:szCs w:val="24"/>
      <w:lang w:eastAsia="ru-RU"/>
    </w:rPr>
  </w:style>
  <w:style w:type="paragraph" w:styleId="21">
    <w:name w:val="Body Text 2"/>
    <w:basedOn w:val="a"/>
    <w:link w:val="22"/>
    <w:rsid w:val="00085FE2"/>
    <w:pPr>
      <w:jc w:val="both"/>
    </w:pPr>
  </w:style>
  <w:style w:type="character" w:customStyle="1" w:styleId="22">
    <w:name w:val="Основной текст 2 Знак"/>
    <w:basedOn w:val="a0"/>
    <w:link w:val="21"/>
    <w:rsid w:val="00085FE2"/>
    <w:rPr>
      <w:rFonts w:ascii="Times New Roman" w:eastAsia="Times New Roman" w:hAnsi="Times New Roman" w:cs="Times New Roman"/>
      <w:sz w:val="24"/>
      <w:szCs w:val="24"/>
      <w:lang w:eastAsia="ru-RU"/>
    </w:rPr>
  </w:style>
  <w:style w:type="character" w:customStyle="1" w:styleId="a6">
    <w:name w:val="Текст сноски Знак"/>
    <w:link w:val="a7"/>
    <w:semiHidden/>
    <w:locked/>
    <w:rsid w:val="00085FE2"/>
    <w:rPr>
      <w:lang w:eastAsia="ru-RU"/>
    </w:rPr>
  </w:style>
  <w:style w:type="paragraph" w:styleId="a7">
    <w:name w:val="footnote text"/>
    <w:basedOn w:val="a"/>
    <w:link w:val="a6"/>
    <w:semiHidden/>
    <w:rsid w:val="00085FE2"/>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085FE2"/>
    <w:rPr>
      <w:rFonts w:ascii="Times New Roman" w:eastAsia="Times New Roman" w:hAnsi="Times New Roman" w:cs="Times New Roman"/>
      <w:sz w:val="20"/>
      <w:szCs w:val="20"/>
      <w:lang w:eastAsia="ru-RU"/>
    </w:rPr>
  </w:style>
  <w:style w:type="character" w:styleId="a8">
    <w:name w:val="footnote reference"/>
    <w:semiHidden/>
    <w:rsid w:val="00085FE2"/>
    <w:rPr>
      <w:vertAlign w:val="superscript"/>
    </w:rPr>
  </w:style>
  <w:style w:type="character" w:styleId="a9">
    <w:name w:val="Hyperlink"/>
    <w:rsid w:val="00085FE2"/>
    <w:rPr>
      <w:color w:val="0000FF"/>
      <w:u w:val="single"/>
    </w:rPr>
  </w:style>
  <w:style w:type="paragraph" w:customStyle="1" w:styleId="12">
    <w:name w:val="Текст1"/>
    <w:basedOn w:val="a"/>
    <w:rsid w:val="00085FE2"/>
    <w:pPr>
      <w:widowControl w:val="0"/>
    </w:pPr>
    <w:rPr>
      <w:rFonts w:ascii="Courier New" w:hAnsi="Courier New"/>
      <w:sz w:val="20"/>
      <w:szCs w:val="20"/>
    </w:rPr>
  </w:style>
  <w:style w:type="paragraph" w:styleId="aa">
    <w:name w:val="Body Text Indent"/>
    <w:basedOn w:val="a"/>
    <w:link w:val="ab"/>
    <w:rsid w:val="00085FE2"/>
    <w:pPr>
      <w:spacing w:after="120"/>
      <w:ind w:left="283"/>
    </w:pPr>
  </w:style>
  <w:style w:type="character" w:customStyle="1" w:styleId="ab">
    <w:name w:val="Основной текст с отступом Знак"/>
    <w:basedOn w:val="a0"/>
    <w:link w:val="aa"/>
    <w:rsid w:val="00085FE2"/>
    <w:rPr>
      <w:rFonts w:ascii="Times New Roman" w:eastAsia="Times New Roman" w:hAnsi="Times New Roman" w:cs="Times New Roman"/>
      <w:sz w:val="24"/>
      <w:szCs w:val="24"/>
      <w:lang w:eastAsia="ru-RU"/>
    </w:rPr>
  </w:style>
  <w:style w:type="paragraph" w:styleId="ac">
    <w:name w:val="Balloon Text"/>
    <w:basedOn w:val="a"/>
    <w:link w:val="ad"/>
    <w:semiHidden/>
    <w:rsid w:val="00085FE2"/>
    <w:rPr>
      <w:rFonts w:ascii="Tahoma" w:hAnsi="Tahoma" w:cs="Tahoma"/>
      <w:sz w:val="16"/>
      <w:szCs w:val="16"/>
    </w:rPr>
  </w:style>
  <w:style w:type="character" w:customStyle="1" w:styleId="ad">
    <w:name w:val="Текст выноски Знак"/>
    <w:basedOn w:val="a0"/>
    <w:link w:val="ac"/>
    <w:semiHidden/>
    <w:rsid w:val="00085FE2"/>
    <w:rPr>
      <w:rFonts w:ascii="Tahoma" w:eastAsia="Times New Roman" w:hAnsi="Tahoma" w:cs="Tahoma"/>
      <w:sz w:val="16"/>
      <w:szCs w:val="16"/>
      <w:lang w:eastAsia="ru-RU"/>
    </w:rPr>
  </w:style>
  <w:style w:type="paragraph" w:customStyle="1" w:styleId="ConsPlusTitle">
    <w:name w:val="ConsPlusTitle"/>
    <w:rsid w:val="00085FE2"/>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8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5FE2"/>
    <w:pPr>
      <w:keepNext/>
      <w:ind w:left="-180" w:firstLine="1260"/>
      <w:outlineLvl w:val="0"/>
    </w:pPr>
    <w:rPr>
      <w:sz w:val="28"/>
    </w:rPr>
  </w:style>
  <w:style w:type="paragraph" w:styleId="2">
    <w:name w:val="heading 2"/>
    <w:basedOn w:val="a"/>
    <w:next w:val="a"/>
    <w:link w:val="20"/>
    <w:qFormat/>
    <w:rsid w:val="00085FE2"/>
    <w:pPr>
      <w:keepNext/>
      <w:outlineLvl w:val="1"/>
    </w:pPr>
    <w:rPr>
      <w:sz w:val="28"/>
    </w:rPr>
  </w:style>
  <w:style w:type="paragraph" w:styleId="3">
    <w:name w:val="heading 3"/>
    <w:basedOn w:val="a"/>
    <w:next w:val="a"/>
    <w:link w:val="30"/>
    <w:qFormat/>
    <w:rsid w:val="00085FE2"/>
    <w:pPr>
      <w:keepNext/>
      <w:outlineLvl w:val="2"/>
    </w:pPr>
    <w:rPr>
      <w:b/>
      <w:sz w:val="36"/>
    </w:rPr>
  </w:style>
  <w:style w:type="paragraph" w:styleId="4">
    <w:name w:val="heading 4"/>
    <w:basedOn w:val="a"/>
    <w:next w:val="a"/>
    <w:link w:val="40"/>
    <w:qFormat/>
    <w:rsid w:val="00085FE2"/>
    <w:pPr>
      <w:keepNext/>
      <w:outlineLvl w:val="3"/>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385A"/>
    <w:pPr>
      <w:ind w:left="720"/>
      <w:contextualSpacing/>
    </w:pPr>
  </w:style>
  <w:style w:type="paragraph" w:styleId="a4">
    <w:name w:val="Body Text"/>
    <w:basedOn w:val="a"/>
    <w:link w:val="a5"/>
    <w:rsid w:val="00FA01F2"/>
    <w:rPr>
      <w:sz w:val="16"/>
      <w:szCs w:val="20"/>
      <w:lang w:val="en-US"/>
    </w:rPr>
  </w:style>
  <w:style w:type="character" w:customStyle="1" w:styleId="a5">
    <w:name w:val="Основной текст Знак"/>
    <w:basedOn w:val="a0"/>
    <w:link w:val="a4"/>
    <w:rsid w:val="00FA01F2"/>
    <w:rPr>
      <w:rFonts w:ascii="Times New Roman" w:eastAsia="Times New Roman" w:hAnsi="Times New Roman" w:cs="Times New Roman"/>
      <w:sz w:val="16"/>
      <w:szCs w:val="20"/>
      <w:lang w:val="en-US" w:eastAsia="ru-RU"/>
    </w:rPr>
  </w:style>
  <w:style w:type="paragraph" w:customStyle="1" w:styleId="ConsPlusNormal">
    <w:name w:val="ConsPlusNormal"/>
    <w:rsid w:val="00FA01F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085FE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85FE2"/>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85FE2"/>
    <w:rPr>
      <w:rFonts w:ascii="Times New Roman" w:eastAsia="Times New Roman" w:hAnsi="Times New Roman" w:cs="Times New Roman"/>
      <w:b/>
      <w:sz w:val="36"/>
      <w:szCs w:val="24"/>
      <w:lang w:eastAsia="ru-RU"/>
    </w:rPr>
  </w:style>
  <w:style w:type="character" w:customStyle="1" w:styleId="40">
    <w:name w:val="Заголовок 4 Знак"/>
    <w:basedOn w:val="a0"/>
    <w:link w:val="4"/>
    <w:rsid w:val="00085FE2"/>
    <w:rPr>
      <w:rFonts w:ascii="Times New Roman" w:eastAsia="Times New Roman" w:hAnsi="Times New Roman" w:cs="Times New Roman"/>
      <w:sz w:val="36"/>
      <w:szCs w:val="24"/>
      <w:lang w:eastAsia="ru-RU"/>
    </w:rPr>
  </w:style>
  <w:style w:type="paragraph" w:styleId="21">
    <w:name w:val="Body Text 2"/>
    <w:basedOn w:val="a"/>
    <w:link w:val="22"/>
    <w:rsid w:val="00085FE2"/>
    <w:pPr>
      <w:jc w:val="both"/>
    </w:pPr>
  </w:style>
  <w:style w:type="character" w:customStyle="1" w:styleId="22">
    <w:name w:val="Основной текст 2 Знак"/>
    <w:basedOn w:val="a0"/>
    <w:link w:val="21"/>
    <w:rsid w:val="00085FE2"/>
    <w:rPr>
      <w:rFonts w:ascii="Times New Roman" w:eastAsia="Times New Roman" w:hAnsi="Times New Roman" w:cs="Times New Roman"/>
      <w:sz w:val="24"/>
      <w:szCs w:val="24"/>
      <w:lang w:eastAsia="ru-RU"/>
    </w:rPr>
  </w:style>
  <w:style w:type="character" w:customStyle="1" w:styleId="a6">
    <w:name w:val="Текст сноски Знак"/>
    <w:link w:val="a7"/>
    <w:semiHidden/>
    <w:locked/>
    <w:rsid w:val="00085FE2"/>
    <w:rPr>
      <w:lang w:eastAsia="ru-RU"/>
    </w:rPr>
  </w:style>
  <w:style w:type="paragraph" w:styleId="a7">
    <w:name w:val="footnote text"/>
    <w:basedOn w:val="a"/>
    <w:link w:val="a6"/>
    <w:semiHidden/>
    <w:rsid w:val="00085FE2"/>
    <w:rPr>
      <w:rFonts w:asciiTheme="minorHAnsi" w:eastAsiaTheme="minorHAnsi" w:hAnsiTheme="minorHAnsi" w:cstheme="minorBidi"/>
      <w:sz w:val="22"/>
      <w:szCs w:val="22"/>
    </w:rPr>
  </w:style>
  <w:style w:type="character" w:customStyle="1" w:styleId="11">
    <w:name w:val="Текст сноски Знак1"/>
    <w:basedOn w:val="a0"/>
    <w:uiPriority w:val="99"/>
    <w:semiHidden/>
    <w:rsid w:val="00085FE2"/>
    <w:rPr>
      <w:rFonts w:ascii="Times New Roman" w:eastAsia="Times New Roman" w:hAnsi="Times New Roman" w:cs="Times New Roman"/>
      <w:sz w:val="20"/>
      <w:szCs w:val="20"/>
      <w:lang w:eastAsia="ru-RU"/>
    </w:rPr>
  </w:style>
  <w:style w:type="character" w:styleId="a8">
    <w:name w:val="footnote reference"/>
    <w:semiHidden/>
    <w:rsid w:val="00085FE2"/>
    <w:rPr>
      <w:vertAlign w:val="superscript"/>
    </w:rPr>
  </w:style>
  <w:style w:type="character" w:styleId="a9">
    <w:name w:val="Hyperlink"/>
    <w:rsid w:val="00085FE2"/>
    <w:rPr>
      <w:color w:val="0000FF"/>
      <w:u w:val="single"/>
    </w:rPr>
  </w:style>
  <w:style w:type="paragraph" w:customStyle="1" w:styleId="12">
    <w:name w:val="Текст1"/>
    <w:basedOn w:val="a"/>
    <w:rsid w:val="00085FE2"/>
    <w:pPr>
      <w:widowControl w:val="0"/>
    </w:pPr>
    <w:rPr>
      <w:rFonts w:ascii="Courier New" w:hAnsi="Courier New"/>
      <w:sz w:val="20"/>
      <w:szCs w:val="20"/>
    </w:rPr>
  </w:style>
  <w:style w:type="paragraph" w:styleId="aa">
    <w:name w:val="Body Text Indent"/>
    <w:basedOn w:val="a"/>
    <w:link w:val="ab"/>
    <w:rsid w:val="00085FE2"/>
    <w:pPr>
      <w:spacing w:after="120"/>
      <w:ind w:left="283"/>
    </w:pPr>
  </w:style>
  <w:style w:type="character" w:customStyle="1" w:styleId="ab">
    <w:name w:val="Основной текст с отступом Знак"/>
    <w:basedOn w:val="a0"/>
    <w:link w:val="aa"/>
    <w:rsid w:val="00085FE2"/>
    <w:rPr>
      <w:rFonts w:ascii="Times New Roman" w:eastAsia="Times New Roman" w:hAnsi="Times New Roman" w:cs="Times New Roman"/>
      <w:sz w:val="24"/>
      <w:szCs w:val="24"/>
      <w:lang w:eastAsia="ru-RU"/>
    </w:rPr>
  </w:style>
  <w:style w:type="paragraph" w:styleId="ac">
    <w:name w:val="Balloon Text"/>
    <w:basedOn w:val="a"/>
    <w:link w:val="ad"/>
    <w:semiHidden/>
    <w:rsid w:val="00085FE2"/>
    <w:rPr>
      <w:rFonts w:ascii="Tahoma" w:hAnsi="Tahoma" w:cs="Tahoma"/>
      <w:sz w:val="16"/>
      <w:szCs w:val="16"/>
    </w:rPr>
  </w:style>
  <w:style w:type="character" w:customStyle="1" w:styleId="ad">
    <w:name w:val="Текст выноски Знак"/>
    <w:basedOn w:val="a0"/>
    <w:link w:val="ac"/>
    <w:semiHidden/>
    <w:rsid w:val="00085FE2"/>
    <w:rPr>
      <w:rFonts w:ascii="Tahoma" w:eastAsia="Times New Roman" w:hAnsi="Tahoma" w:cs="Tahoma"/>
      <w:sz w:val="16"/>
      <w:szCs w:val="16"/>
      <w:lang w:eastAsia="ru-RU"/>
    </w:rPr>
  </w:style>
  <w:style w:type="paragraph" w:customStyle="1" w:styleId="ConsPlusTitle">
    <w:name w:val="ConsPlusTitle"/>
    <w:rsid w:val="00085FE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3252">
      <w:bodyDiv w:val="1"/>
      <w:marLeft w:val="0"/>
      <w:marRight w:val="0"/>
      <w:marTop w:val="0"/>
      <w:marBottom w:val="0"/>
      <w:divBdr>
        <w:top w:val="none" w:sz="0" w:space="0" w:color="auto"/>
        <w:left w:val="none" w:sz="0" w:space="0" w:color="auto"/>
        <w:bottom w:val="none" w:sz="0" w:space="0" w:color="auto"/>
        <w:right w:val="none" w:sz="0" w:space="0" w:color="auto"/>
      </w:divBdr>
    </w:div>
    <w:div w:id="85557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system32\config\systemprofile\&#1053;&#1086;&#1088;&#1084;&#1072;&#1090;&#1080;&#1074;&#1085;&#1099;&#1077;%20&#1076;&#1086;&#1082;&#1091;&#1084;&#1077;&#1085;&#1090;&#1099;\&#1047;&#1072;&#1082;&#1086;&#1085;%20&#1086;%20&#1074;&#1099;&#1073;&#1086;&#1088;&#1072;&#1093;%20&#1076;&#1077;&#1087;&#1091;&#1090;&#1072;&#1090;&#1086;&#1074;%20&#1052;&#1057;%20&#1052;&#1054;\&#1047;&#1072;&#1082;&#1086;&#1085;%20&#1086;%20&#1074;&#1099;&#1073;&#1086;&#1088;&#1072;&#1093;%20&#1076;&#1077;&#1087;&#1091;&#1090;&#1072;&#1090;&#1086;&#1074;%20&#1052;&#1057;%20&#1052;&#1054;.doc" TargetMode="External"/><Relationship Id="rId13" Type="http://schemas.openxmlformats.org/officeDocument/2006/relationships/hyperlink" Target="consultantplus://offline/ref=1ED9A6378D5B1E1273F9CE30E7D8B8785AB48791BFF7D915FAF880D1190A111F126BE067FCE7B70F6951CACD1D51A86B9B728C6D51A70BB80EkAJ"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consultantplus://offline/ref=1ED9A6378D5B1E1273F9CE30E7D8B87858BF8C94B3F2D915FAF880D1190A111F126BE067FCE7B30E6D51CACD1D51A86B9B728C6D51A70BB80Ek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1ED9A6378D5B1E1273F9CE30E7D8B8785AB48791BFF7D915FAF880D1190A111F006BB86BFCE0AD0D6B449C9C5800kD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windows\system32\config\systemprofile\&#1053;&#1086;&#1088;&#1084;&#1072;&#1090;&#1080;&#1074;&#1085;&#1099;&#1077;%20&#1076;&#1086;&#1082;&#1091;&#1084;&#1077;&#1085;&#1090;&#1099;\&#1047;&#1072;&#1082;&#1086;&#1085;%20&#1086;%20&#1074;&#1099;&#1073;&#1086;&#1088;&#1072;&#1093;%20&#1076;&#1077;&#1087;&#1091;&#1090;&#1072;&#1090;&#1086;&#1074;%20&#1052;&#1057;%20&#1052;&#1054;\&#1047;&#1072;&#1082;&#1086;&#1085;%20&#1086;%20&#1074;&#1099;&#1073;&#1086;&#1088;&#1072;&#1093;%20&#1076;&#1077;&#1087;&#1091;&#1090;&#1072;&#1090;&#1086;&#1074;%20&#1052;&#1057;%20&#1052;&#1054;.doc" TargetMode="External"/><Relationship Id="rId4" Type="http://schemas.openxmlformats.org/officeDocument/2006/relationships/settings" Target="settings.xml"/><Relationship Id="rId9" Type="http://schemas.openxmlformats.org/officeDocument/2006/relationships/hyperlink" Target="file:///C:\windows\system32\config\systemprofile\&#1053;&#1086;&#1088;&#1084;&#1072;&#1090;&#1080;&#1074;&#1085;&#1099;&#1077;%20&#1076;&#1086;&#1082;&#1091;&#1084;&#1077;&#1085;&#1090;&#1099;\&#1047;&#1072;&#1082;&#1086;&#1085;%20&#1086;%20&#1074;&#1099;&#1073;&#1086;&#1088;&#1072;&#1093;%20&#1076;&#1077;&#1087;&#1091;&#1090;&#1072;&#1090;&#1086;&#1074;%20&#1052;&#1057;%20&#1052;&#1054;\&#1047;&#1072;&#1082;&#1086;&#1085;%20&#1086;%20&#1074;&#1099;&#1073;&#1086;&#1088;&#1072;&#1093;%20&#1076;&#1077;&#1087;&#1091;&#1090;&#1072;&#1090;&#1086;&#1074;%20&#1052;&#1057;%20&#1052;&#1054;.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6010</Words>
  <Characters>34263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Buh</cp:lastModifiedBy>
  <cp:revision>3</cp:revision>
  <dcterms:created xsi:type="dcterms:W3CDTF">2019-06-21T12:04:00Z</dcterms:created>
  <dcterms:modified xsi:type="dcterms:W3CDTF">2019-06-21T12:04:00Z</dcterms:modified>
</cp:coreProperties>
</file>