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2DAC" w:rsidRDefault="00F52DAC" w:rsidP="005C20A7">
      <w:pPr>
        <w:pStyle w:val="BodyText"/>
        <w:spacing w:after="0"/>
        <w:jc w:val="center"/>
        <w:rPr>
          <w:b/>
        </w:rPr>
      </w:pPr>
      <w:r>
        <w:rPr>
          <w:b/>
        </w:rPr>
        <w:t>Пресс-релиз</w:t>
      </w:r>
    </w:p>
    <w:p w:rsidR="00F52DAC" w:rsidRDefault="00F52DAC" w:rsidP="006D20E8">
      <w:pPr>
        <w:pStyle w:val="BodyText"/>
        <w:spacing w:after="0"/>
        <w:jc w:val="center"/>
        <w:rPr>
          <w:b/>
        </w:rPr>
      </w:pPr>
      <w:r>
        <w:rPr>
          <w:b/>
        </w:rPr>
        <w:t>11 марта 2019 года</w:t>
      </w:r>
    </w:p>
    <w:p w:rsidR="00F52DAC" w:rsidRDefault="00F52DAC" w:rsidP="006D20E8">
      <w:pPr>
        <w:pStyle w:val="BodyText"/>
        <w:spacing w:after="0"/>
        <w:jc w:val="center"/>
        <w:rPr>
          <w:b/>
        </w:rPr>
      </w:pPr>
    </w:p>
    <w:p w:rsidR="00F52DAC" w:rsidRDefault="00F52DAC" w:rsidP="00581B1B">
      <w:pPr>
        <w:spacing w:before="360"/>
        <w:jc w:val="center"/>
        <w:outlineLvl w:val="1"/>
        <w:rPr>
          <w:b/>
          <w:bCs/>
          <w:iCs/>
          <w:sz w:val="32"/>
          <w:szCs w:val="32"/>
        </w:rPr>
      </w:pPr>
      <w:r>
        <w:rPr>
          <w:b/>
          <w:bCs/>
          <w:iCs/>
          <w:sz w:val="32"/>
          <w:szCs w:val="32"/>
        </w:rPr>
        <w:t>Порядок повышения пенсионного возраста с 1 января 2019 года</w:t>
      </w:r>
    </w:p>
    <w:p w:rsidR="00F52DAC" w:rsidRPr="00791660" w:rsidRDefault="00F52DAC" w:rsidP="00581B1B">
      <w:pPr>
        <w:spacing w:before="360"/>
        <w:jc w:val="center"/>
        <w:outlineLvl w:val="1"/>
        <w:rPr>
          <w:rFonts w:ascii="Arial" w:hAnsi="Arial" w:cs="Arial"/>
          <w:bCs/>
          <w:i/>
          <w:iCs/>
        </w:rPr>
      </w:pPr>
      <w:r w:rsidRPr="00791660">
        <w:rPr>
          <w:rFonts w:ascii="Arial" w:hAnsi="Arial" w:cs="Arial"/>
          <w:bCs/>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96.5pt">
            <v:imagedata r:id="rId7" o:title=""/>
          </v:shape>
        </w:pict>
      </w:r>
    </w:p>
    <w:p w:rsidR="00F52DAC" w:rsidRDefault="00F52DAC" w:rsidP="00791660">
      <w:pPr>
        <w:spacing w:before="360"/>
        <w:ind w:firstLine="708"/>
        <w:outlineLvl w:val="1"/>
        <w:rPr>
          <w:rFonts w:ascii="Arial" w:hAnsi="Arial" w:cs="Arial"/>
          <w:bCs/>
          <w:i/>
          <w:iCs/>
        </w:rPr>
      </w:pPr>
      <w:r>
        <w:rPr>
          <w:rFonts w:ascii="Arial" w:hAnsi="Arial" w:cs="Arial"/>
          <w:bCs/>
          <w:i/>
          <w:iCs/>
        </w:rPr>
        <w:t>В связи с многочисленными вопросами, УПФР в Колпинском районе дает пояснение по повышению  пенсионного возраста с 1 января 2019 года</w:t>
      </w:r>
    </w:p>
    <w:p w:rsidR="00F52DAC" w:rsidRDefault="00F52DAC" w:rsidP="00791660">
      <w:pPr>
        <w:spacing w:before="360"/>
        <w:ind w:firstLine="708"/>
        <w:outlineLvl w:val="1"/>
        <w:rPr>
          <w:rFonts w:ascii="Arial" w:hAnsi="Arial" w:cs="Arial"/>
          <w:bCs/>
          <w:i/>
          <w:iCs/>
        </w:rPr>
      </w:pPr>
    </w:p>
    <w:p w:rsidR="00F52DAC" w:rsidRDefault="00F52DAC" w:rsidP="00581B1B">
      <w:pPr>
        <w:ind w:firstLine="708"/>
        <w:jc w:val="both"/>
      </w:pPr>
      <w:r>
        <w:t>Закон предусматривает плавный переход к новым параметрам — общеустановленный пенсионный возраст, который до 2019 составлял 55 лет для женщин и 60 для мужчин, будет увеличиваться поэтапно, на один год каждый год, до новых возрастных границ — 60 лет для женщин и 65 лет для мужчин.</w:t>
      </w:r>
    </w:p>
    <w:p w:rsidR="00F52DAC" w:rsidRDefault="00F52DAC" w:rsidP="00581B1B">
      <w:pPr>
        <w:ind w:firstLine="708"/>
        <w:jc w:val="both"/>
      </w:pPr>
      <w:r>
        <w:t>Для граждан, которые достигнут возраста 55 и 60 лет в 2019 году, предусмотрен особый порядок установления страховой пенсии по старости. Они смогут назначить ее не в возрасте 56 и 61 года, а на полгода раньше, то есть по достижении возраста 55 лет 6 месяцев и 60 лет 6 месяцев соответственно. Такой же порядок назначения пенсии установлен и для тех, кто должен был выйти на пенсию в 2020 году — они пойдут на пенсию не в 57 лет и 62 года (женщины и мужчины), а в 56 лет 6 месяцев и 61 год 6 месяцев соответственно.</w:t>
      </w:r>
    </w:p>
    <w:p w:rsidR="00F52DAC" w:rsidRDefault="00F52DAC" w:rsidP="00581B1B">
      <w:pPr>
        <w:ind w:firstLine="708"/>
        <w:jc w:val="both"/>
      </w:pPr>
      <w:r>
        <w:t>Для тех граждан, кто должен был выйти на пенсию в 2021 году и позднее, льгота уже не будет действовать. Пенсионный возраст им определен в 58 лет для женщин и 63 года для мужчин, и далее возраст будет увеличиваться на 1 год в год.</w:t>
      </w:r>
    </w:p>
    <w:p w:rsidR="00F52DAC" w:rsidRDefault="00F52DAC" w:rsidP="00581B1B">
      <w:pPr>
        <w:ind w:firstLine="708"/>
        <w:jc w:val="both"/>
      </w:pPr>
      <w:r>
        <w:t xml:space="preserve">Такая же ситуация произойдет и с назначением досрочных страховых пенсий педагогам, медикам, артистам. Те, кто заработает право выйти на досрочную пенсию в 2019 году, пойдут на полгода позже, чем могли бы пойти ранее. Например, педагог, имеющий по состоянию на 2 февраля 2019 года 25 лет педагогической деятельности, может обратиться за назначением досрочной пенсии 2 августа 2019г. Если необходимый стаж будет им выработан 2 февраля 2020г., то за назначением пенсии педагог сможет обратиться 2 августа </w:t>
      </w:r>
      <w:smartTag w:uri="urn:schemas-microsoft-com:office:smarttags" w:element="metricconverter">
        <w:smartTagPr>
          <w:attr w:name="ProductID" w:val="2021 г"/>
        </w:smartTagPr>
        <w:r>
          <w:t>2021 г</w:t>
        </w:r>
      </w:smartTag>
      <w:r>
        <w:t>. А если стаж будет выработан на 2 февраля 2021 года, то тут уже льготы заканчиваются, и пенсию можно будет назначить со 2 февраля 2024 года.</w:t>
      </w:r>
    </w:p>
    <w:p w:rsidR="00F52DAC" w:rsidRDefault="00F52DAC" w:rsidP="00581B1B">
      <w:pPr>
        <w:ind w:firstLine="708"/>
        <w:jc w:val="both"/>
      </w:pPr>
      <w:r>
        <w:t>Следует отметить, что определены также и категории пенсионеров, для которых с 2019 года никаких изменений возрастных границ не предвидится. Все по-прежнему останется для граждан, выходящих на досрочную пенсию по Спискам №1 и №2, для родителей и опекунов детей-инвалидов, «чернобыльцев», для лиц, назначающих страховую пенсию по инвалидности или страховую пенсию по случаю потери кормильца детям, не достигшим возраста 18 лет либо детям до достижения ими возраста 23 лет при условии обучения по очной форме по основным образовательным программам и некоторых других категорий граждан.</w:t>
      </w:r>
    </w:p>
    <w:p w:rsidR="00F52DAC" w:rsidRDefault="00F52DAC" w:rsidP="00581B1B"/>
    <w:p w:rsidR="00F52DAC" w:rsidRPr="00D65A16" w:rsidRDefault="00F52DAC" w:rsidP="00581B1B">
      <w:pPr>
        <w:autoSpaceDE w:val="0"/>
        <w:autoSpaceDN w:val="0"/>
        <w:adjustRightInd w:val="0"/>
        <w:jc w:val="center"/>
      </w:pPr>
    </w:p>
    <w:sectPr w:rsidR="00F52DAC" w:rsidRPr="00D65A16" w:rsidSect="001523B0">
      <w:headerReference w:type="default" r:id="rId8"/>
      <w:footerReference w:type="default" r:id="rId9"/>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DAC" w:rsidRDefault="00F52DAC">
      <w:r>
        <w:separator/>
      </w:r>
    </w:p>
  </w:endnote>
  <w:endnote w:type="continuationSeparator" w:id="0">
    <w:p w:rsidR="00F52DAC" w:rsidRDefault="00F52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altName w:val="Helvetica"/>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AC" w:rsidRDefault="00F52DAC">
    <w:pPr>
      <w:tabs>
        <w:tab w:val="left" w:pos="284"/>
      </w:tabs>
      <w:spacing w:line="255" w:lineRule="atLeas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DAC" w:rsidRDefault="00F52DAC">
      <w:r>
        <w:separator/>
      </w:r>
    </w:p>
  </w:footnote>
  <w:footnote w:type="continuationSeparator" w:id="0">
    <w:p w:rsidR="00F52DAC" w:rsidRDefault="00F52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AC" w:rsidRDefault="00F52DAC">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style="mso-next-textbox:#_x0000_s2049" inset="0,0,0,0">
            <w:txbxContent>
              <w:p w:rsidR="00F52DAC" w:rsidRDefault="00F52DAC">
                <w:pPr>
                  <w:pStyle w:val="Heading1"/>
                  <w:jc w:val="center"/>
                  <w:rPr>
                    <w:rFonts w:ascii="Arial" w:hAnsi="Arial" w:cs="Arial"/>
                    <w:w w:val="120"/>
                    <w:sz w:val="28"/>
                    <w:szCs w:val="28"/>
                  </w:rPr>
                </w:pPr>
              </w:p>
              <w:p w:rsidR="00F52DAC" w:rsidRPr="004F6C0A" w:rsidRDefault="00F52DAC">
                <w:pPr>
                  <w:pStyle w:val="Heading1"/>
                  <w:jc w:val="center"/>
                </w:pPr>
                <w:r>
                  <w:rPr>
                    <w:sz w:val="28"/>
                    <w:szCs w:val="28"/>
                  </w:rPr>
                  <w:t xml:space="preserve">Управление Пенсионного фонда </w:t>
                </w:r>
              </w:p>
              <w:p w:rsidR="00F52DAC" w:rsidRDefault="00F52DAC">
                <w:pPr>
                  <w:pStyle w:val="Heading1"/>
                  <w:jc w:val="center"/>
                </w:pPr>
                <w:r>
                  <w:rPr>
                    <w:sz w:val="28"/>
                    <w:szCs w:val="28"/>
                  </w:rPr>
                  <w:t>в Колпинском районе Санкт-Петербурга</w:t>
                </w:r>
              </w:p>
              <w:p w:rsidR="00F52DAC" w:rsidRDefault="00F52DAC"/>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260A7A"/>
    <w:lvl w:ilvl="0">
      <w:numFmt w:val="bullet"/>
      <w:lvlText w:val="*"/>
      <w:lvlJc w:val="left"/>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641D70"/>
    <w:multiLevelType w:val="hybridMultilevel"/>
    <w:tmpl w:val="AB06A126"/>
    <w:lvl w:ilvl="0" w:tplc="D004E632">
      <w:start w:val="1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7"/>
  </w:num>
  <w:num w:numId="3">
    <w:abstractNumId w:val="6"/>
  </w:num>
  <w:num w:numId="4">
    <w:abstractNumId w:val="4"/>
  </w:num>
  <w:num w:numId="5">
    <w:abstractNumId w:val="3"/>
  </w:num>
  <w:num w:numId="6">
    <w:abstractNumId w:val="8"/>
  </w:num>
  <w:num w:numId="7">
    <w:abstractNumId w:val="2"/>
  </w:num>
  <w:num w:numId="8">
    <w:abstractNumId w:val="5"/>
  </w:num>
  <w:num w:numId="9">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0426"/>
    <w:rsid w:val="00003C5B"/>
    <w:rsid w:val="00007A06"/>
    <w:rsid w:val="00014C0C"/>
    <w:rsid w:val="00017FBF"/>
    <w:rsid w:val="000326BA"/>
    <w:rsid w:val="00033712"/>
    <w:rsid w:val="00033FD6"/>
    <w:rsid w:val="000406AE"/>
    <w:rsid w:val="00041CF4"/>
    <w:rsid w:val="00044017"/>
    <w:rsid w:val="00055A5F"/>
    <w:rsid w:val="00063167"/>
    <w:rsid w:val="0006478D"/>
    <w:rsid w:val="00073686"/>
    <w:rsid w:val="00077DB4"/>
    <w:rsid w:val="00087CCA"/>
    <w:rsid w:val="0009304B"/>
    <w:rsid w:val="000977C7"/>
    <w:rsid w:val="000A4CA6"/>
    <w:rsid w:val="000C1E1D"/>
    <w:rsid w:val="000C26BC"/>
    <w:rsid w:val="000C56B1"/>
    <w:rsid w:val="000D0C1C"/>
    <w:rsid w:val="000D7DBA"/>
    <w:rsid w:val="000E56EA"/>
    <w:rsid w:val="000F32B7"/>
    <w:rsid w:val="000F6288"/>
    <w:rsid w:val="000F6953"/>
    <w:rsid w:val="001014DE"/>
    <w:rsid w:val="00105780"/>
    <w:rsid w:val="00105F2D"/>
    <w:rsid w:val="00107AE5"/>
    <w:rsid w:val="0011455B"/>
    <w:rsid w:val="00117D2B"/>
    <w:rsid w:val="00123DC1"/>
    <w:rsid w:val="0012788C"/>
    <w:rsid w:val="00130361"/>
    <w:rsid w:val="0013187B"/>
    <w:rsid w:val="001401CC"/>
    <w:rsid w:val="001426E9"/>
    <w:rsid w:val="00145891"/>
    <w:rsid w:val="001523B0"/>
    <w:rsid w:val="00152EC2"/>
    <w:rsid w:val="00154B21"/>
    <w:rsid w:val="001561CD"/>
    <w:rsid w:val="001565B7"/>
    <w:rsid w:val="00157CD0"/>
    <w:rsid w:val="0016047C"/>
    <w:rsid w:val="001605D7"/>
    <w:rsid w:val="00161262"/>
    <w:rsid w:val="001628B1"/>
    <w:rsid w:val="0017002B"/>
    <w:rsid w:val="00177B28"/>
    <w:rsid w:val="001818D7"/>
    <w:rsid w:val="00182884"/>
    <w:rsid w:val="00187892"/>
    <w:rsid w:val="001C2627"/>
    <w:rsid w:val="001C328E"/>
    <w:rsid w:val="001D01D5"/>
    <w:rsid w:val="001D0D41"/>
    <w:rsid w:val="001D71D8"/>
    <w:rsid w:val="001D7DA9"/>
    <w:rsid w:val="001F186F"/>
    <w:rsid w:val="00201415"/>
    <w:rsid w:val="00211533"/>
    <w:rsid w:val="0021252C"/>
    <w:rsid w:val="00216872"/>
    <w:rsid w:val="002217A7"/>
    <w:rsid w:val="00224158"/>
    <w:rsid w:val="00240989"/>
    <w:rsid w:val="00241F79"/>
    <w:rsid w:val="00250488"/>
    <w:rsid w:val="002606B3"/>
    <w:rsid w:val="0026307A"/>
    <w:rsid w:val="00263A17"/>
    <w:rsid w:val="0026777B"/>
    <w:rsid w:val="002765D0"/>
    <w:rsid w:val="00277E9A"/>
    <w:rsid w:val="00284CA9"/>
    <w:rsid w:val="002856F3"/>
    <w:rsid w:val="00293D1D"/>
    <w:rsid w:val="002943FC"/>
    <w:rsid w:val="002A6A46"/>
    <w:rsid w:val="002B4C16"/>
    <w:rsid w:val="002B6961"/>
    <w:rsid w:val="002B7E40"/>
    <w:rsid w:val="002C21B5"/>
    <w:rsid w:val="002C2C7A"/>
    <w:rsid w:val="002D0C8C"/>
    <w:rsid w:val="002D1F85"/>
    <w:rsid w:val="002E0318"/>
    <w:rsid w:val="002E187F"/>
    <w:rsid w:val="00302993"/>
    <w:rsid w:val="00305504"/>
    <w:rsid w:val="00323128"/>
    <w:rsid w:val="0032687E"/>
    <w:rsid w:val="00352154"/>
    <w:rsid w:val="00360CCC"/>
    <w:rsid w:val="00366DF8"/>
    <w:rsid w:val="003862D8"/>
    <w:rsid w:val="003B1EE6"/>
    <w:rsid w:val="003B64B8"/>
    <w:rsid w:val="003C2035"/>
    <w:rsid w:val="003C4250"/>
    <w:rsid w:val="003D0A0E"/>
    <w:rsid w:val="003E157A"/>
    <w:rsid w:val="00400C1C"/>
    <w:rsid w:val="00402F58"/>
    <w:rsid w:val="004206A2"/>
    <w:rsid w:val="0042283C"/>
    <w:rsid w:val="00426888"/>
    <w:rsid w:val="00432B59"/>
    <w:rsid w:val="00433A1C"/>
    <w:rsid w:val="00434F39"/>
    <w:rsid w:val="00443F7A"/>
    <w:rsid w:val="00455BF6"/>
    <w:rsid w:val="00466B11"/>
    <w:rsid w:val="00470E53"/>
    <w:rsid w:val="00473A67"/>
    <w:rsid w:val="00477FA2"/>
    <w:rsid w:val="00481506"/>
    <w:rsid w:val="004834C4"/>
    <w:rsid w:val="0049584B"/>
    <w:rsid w:val="004966D9"/>
    <w:rsid w:val="004A60BE"/>
    <w:rsid w:val="004A68B6"/>
    <w:rsid w:val="004B04E7"/>
    <w:rsid w:val="004B5ED0"/>
    <w:rsid w:val="004D12BF"/>
    <w:rsid w:val="004D7525"/>
    <w:rsid w:val="004F5C4A"/>
    <w:rsid w:val="004F6C0A"/>
    <w:rsid w:val="0050645E"/>
    <w:rsid w:val="005073EE"/>
    <w:rsid w:val="00507A0B"/>
    <w:rsid w:val="00513C56"/>
    <w:rsid w:val="0051524C"/>
    <w:rsid w:val="00524CEC"/>
    <w:rsid w:val="005268FA"/>
    <w:rsid w:val="005271D1"/>
    <w:rsid w:val="00530F0B"/>
    <w:rsid w:val="00532F32"/>
    <w:rsid w:val="00533485"/>
    <w:rsid w:val="00533CAB"/>
    <w:rsid w:val="005372C2"/>
    <w:rsid w:val="005372C4"/>
    <w:rsid w:val="00541584"/>
    <w:rsid w:val="00547AE1"/>
    <w:rsid w:val="00553D01"/>
    <w:rsid w:val="005575DF"/>
    <w:rsid w:val="0056323E"/>
    <w:rsid w:val="00571085"/>
    <w:rsid w:val="00573487"/>
    <w:rsid w:val="0057399B"/>
    <w:rsid w:val="0057487D"/>
    <w:rsid w:val="00581B1B"/>
    <w:rsid w:val="00583415"/>
    <w:rsid w:val="005A751C"/>
    <w:rsid w:val="005B68A3"/>
    <w:rsid w:val="005C17BA"/>
    <w:rsid w:val="005C20A7"/>
    <w:rsid w:val="005C4757"/>
    <w:rsid w:val="005D0A7C"/>
    <w:rsid w:val="005E4A70"/>
    <w:rsid w:val="005E4E45"/>
    <w:rsid w:val="00600F0F"/>
    <w:rsid w:val="00604CD3"/>
    <w:rsid w:val="00605ACB"/>
    <w:rsid w:val="006113A1"/>
    <w:rsid w:val="00616B50"/>
    <w:rsid w:val="00616C4A"/>
    <w:rsid w:val="00626496"/>
    <w:rsid w:val="006311A0"/>
    <w:rsid w:val="006424CA"/>
    <w:rsid w:val="0064658C"/>
    <w:rsid w:val="00646FA2"/>
    <w:rsid w:val="00656FD6"/>
    <w:rsid w:val="00661CBC"/>
    <w:rsid w:val="0067439D"/>
    <w:rsid w:val="00674464"/>
    <w:rsid w:val="00676645"/>
    <w:rsid w:val="0069287F"/>
    <w:rsid w:val="00692F55"/>
    <w:rsid w:val="00695080"/>
    <w:rsid w:val="00697A15"/>
    <w:rsid w:val="006A5D0B"/>
    <w:rsid w:val="006B5520"/>
    <w:rsid w:val="006C2045"/>
    <w:rsid w:val="006C7C43"/>
    <w:rsid w:val="006D20E8"/>
    <w:rsid w:val="006E27CD"/>
    <w:rsid w:val="006E5F26"/>
    <w:rsid w:val="00702DAC"/>
    <w:rsid w:val="0070445D"/>
    <w:rsid w:val="00707196"/>
    <w:rsid w:val="00711A90"/>
    <w:rsid w:val="00715655"/>
    <w:rsid w:val="00716E3B"/>
    <w:rsid w:val="00721C5E"/>
    <w:rsid w:val="0072275D"/>
    <w:rsid w:val="0073538C"/>
    <w:rsid w:val="0073715A"/>
    <w:rsid w:val="00750DD2"/>
    <w:rsid w:val="00756217"/>
    <w:rsid w:val="00760423"/>
    <w:rsid w:val="007642AF"/>
    <w:rsid w:val="00772793"/>
    <w:rsid w:val="00773DFE"/>
    <w:rsid w:val="00781C76"/>
    <w:rsid w:val="00791660"/>
    <w:rsid w:val="00794F8E"/>
    <w:rsid w:val="007A0173"/>
    <w:rsid w:val="007B5296"/>
    <w:rsid w:val="007B6606"/>
    <w:rsid w:val="007B6A11"/>
    <w:rsid w:val="007C2AFB"/>
    <w:rsid w:val="007C3BB9"/>
    <w:rsid w:val="007D379D"/>
    <w:rsid w:val="007D7A43"/>
    <w:rsid w:val="007E3B85"/>
    <w:rsid w:val="007E64C1"/>
    <w:rsid w:val="007F6961"/>
    <w:rsid w:val="00800529"/>
    <w:rsid w:val="008007C1"/>
    <w:rsid w:val="00803BD0"/>
    <w:rsid w:val="008173C0"/>
    <w:rsid w:val="00817D29"/>
    <w:rsid w:val="0082345D"/>
    <w:rsid w:val="0083098D"/>
    <w:rsid w:val="00835743"/>
    <w:rsid w:val="00835A46"/>
    <w:rsid w:val="00836E6E"/>
    <w:rsid w:val="0084154E"/>
    <w:rsid w:val="00842BB7"/>
    <w:rsid w:val="008526AE"/>
    <w:rsid w:val="0085672C"/>
    <w:rsid w:val="008776D2"/>
    <w:rsid w:val="00877765"/>
    <w:rsid w:val="00883BD0"/>
    <w:rsid w:val="008921BB"/>
    <w:rsid w:val="008A1222"/>
    <w:rsid w:val="008A698B"/>
    <w:rsid w:val="008B188A"/>
    <w:rsid w:val="008C6569"/>
    <w:rsid w:val="008E78CA"/>
    <w:rsid w:val="008F1137"/>
    <w:rsid w:val="008F479F"/>
    <w:rsid w:val="0090086D"/>
    <w:rsid w:val="0091064B"/>
    <w:rsid w:val="00911E7D"/>
    <w:rsid w:val="00915124"/>
    <w:rsid w:val="009161CA"/>
    <w:rsid w:val="00927E52"/>
    <w:rsid w:val="00941EEB"/>
    <w:rsid w:val="00945A00"/>
    <w:rsid w:val="00945CA7"/>
    <w:rsid w:val="00951BA0"/>
    <w:rsid w:val="009572AF"/>
    <w:rsid w:val="00972839"/>
    <w:rsid w:val="00976C7E"/>
    <w:rsid w:val="009775CC"/>
    <w:rsid w:val="00980127"/>
    <w:rsid w:val="009C2D47"/>
    <w:rsid w:val="009C3327"/>
    <w:rsid w:val="009C7688"/>
    <w:rsid w:val="009D1312"/>
    <w:rsid w:val="009D2C90"/>
    <w:rsid w:val="009E6E3B"/>
    <w:rsid w:val="009F510A"/>
    <w:rsid w:val="009F6ED8"/>
    <w:rsid w:val="00A0022C"/>
    <w:rsid w:val="00A019DE"/>
    <w:rsid w:val="00A06F0E"/>
    <w:rsid w:val="00A1343E"/>
    <w:rsid w:val="00A22940"/>
    <w:rsid w:val="00A23194"/>
    <w:rsid w:val="00A27266"/>
    <w:rsid w:val="00A3514C"/>
    <w:rsid w:val="00A45D74"/>
    <w:rsid w:val="00A60554"/>
    <w:rsid w:val="00A66B21"/>
    <w:rsid w:val="00A70396"/>
    <w:rsid w:val="00A71447"/>
    <w:rsid w:val="00A76B89"/>
    <w:rsid w:val="00A7757D"/>
    <w:rsid w:val="00A9042E"/>
    <w:rsid w:val="00A904C4"/>
    <w:rsid w:val="00A96A87"/>
    <w:rsid w:val="00AA3F3B"/>
    <w:rsid w:val="00AA4467"/>
    <w:rsid w:val="00AA5E38"/>
    <w:rsid w:val="00AC3213"/>
    <w:rsid w:val="00AC337A"/>
    <w:rsid w:val="00AD14CA"/>
    <w:rsid w:val="00AE6E18"/>
    <w:rsid w:val="00AF0C8D"/>
    <w:rsid w:val="00AF186A"/>
    <w:rsid w:val="00AF1F2F"/>
    <w:rsid w:val="00AF4339"/>
    <w:rsid w:val="00AF6296"/>
    <w:rsid w:val="00B043B9"/>
    <w:rsid w:val="00B04E5E"/>
    <w:rsid w:val="00B0767F"/>
    <w:rsid w:val="00B16C33"/>
    <w:rsid w:val="00B261C2"/>
    <w:rsid w:val="00B37E6C"/>
    <w:rsid w:val="00B40357"/>
    <w:rsid w:val="00B47959"/>
    <w:rsid w:val="00B67DA4"/>
    <w:rsid w:val="00B71DCF"/>
    <w:rsid w:val="00B80274"/>
    <w:rsid w:val="00B871D8"/>
    <w:rsid w:val="00B944BD"/>
    <w:rsid w:val="00BA132E"/>
    <w:rsid w:val="00BA45F5"/>
    <w:rsid w:val="00BC0308"/>
    <w:rsid w:val="00BC5398"/>
    <w:rsid w:val="00BC6183"/>
    <w:rsid w:val="00BE084F"/>
    <w:rsid w:val="00BE723F"/>
    <w:rsid w:val="00BE7D91"/>
    <w:rsid w:val="00BF5A2E"/>
    <w:rsid w:val="00BF5F2B"/>
    <w:rsid w:val="00C030CD"/>
    <w:rsid w:val="00C035A8"/>
    <w:rsid w:val="00C04C0F"/>
    <w:rsid w:val="00C07D93"/>
    <w:rsid w:val="00C110A3"/>
    <w:rsid w:val="00C23BA8"/>
    <w:rsid w:val="00C4118C"/>
    <w:rsid w:val="00C46B90"/>
    <w:rsid w:val="00C603EF"/>
    <w:rsid w:val="00C642BE"/>
    <w:rsid w:val="00C70A52"/>
    <w:rsid w:val="00C74CF8"/>
    <w:rsid w:val="00C758E7"/>
    <w:rsid w:val="00C84A75"/>
    <w:rsid w:val="00C84EC2"/>
    <w:rsid w:val="00C869E5"/>
    <w:rsid w:val="00C958C8"/>
    <w:rsid w:val="00CB1DAC"/>
    <w:rsid w:val="00CC3E0B"/>
    <w:rsid w:val="00CC461D"/>
    <w:rsid w:val="00CD1EBE"/>
    <w:rsid w:val="00CD3362"/>
    <w:rsid w:val="00CE4784"/>
    <w:rsid w:val="00D007B4"/>
    <w:rsid w:val="00D02557"/>
    <w:rsid w:val="00D031D8"/>
    <w:rsid w:val="00D05921"/>
    <w:rsid w:val="00D11142"/>
    <w:rsid w:val="00D1679A"/>
    <w:rsid w:val="00D26497"/>
    <w:rsid w:val="00D36D3C"/>
    <w:rsid w:val="00D5260B"/>
    <w:rsid w:val="00D559EF"/>
    <w:rsid w:val="00D57759"/>
    <w:rsid w:val="00D60512"/>
    <w:rsid w:val="00D65A16"/>
    <w:rsid w:val="00D7388D"/>
    <w:rsid w:val="00D775EC"/>
    <w:rsid w:val="00D85219"/>
    <w:rsid w:val="00D85876"/>
    <w:rsid w:val="00D85EB0"/>
    <w:rsid w:val="00D908A8"/>
    <w:rsid w:val="00D9525F"/>
    <w:rsid w:val="00D972CF"/>
    <w:rsid w:val="00DA2024"/>
    <w:rsid w:val="00DA2B3A"/>
    <w:rsid w:val="00DA42DB"/>
    <w:rsid w:val="00DA59B2"/>
    <w:rsid w:val="00DB4EFF"/>
    <w:rsid w:val="00DB58C1"/>
    <w:rsid w:val="00DD0D49"/>
    <w:rsid w:val="00DD13EE"/>
    <w:rsid w:val="00DD1BC3"/>
    <w:rsid w:val="00DD3B04"/>
    <w:rsid w:val="00DD4694"/>
    <w:rsid w:val="00DE500F"/>
    <w:rsid w:val="00DE7D2E"/>
    <w:rsid w:val="00E04EC3"/>
    <w:rsid w:val="00E11410"/>
    <w:rsid w:val="00E12647"/>
    <w:rsid w:val="00E2546E"/>
    <w:rsid w:val="00E40BDE"/>
    <w:rsid w:val="00E55667"/>
    <w:rsid w:val="00E56BF1"/>
    <w:rsid w:val="00E63319"/>
    <w:rsid w:val="00E65027"/>
    <w:rsid w:val="00E74ECF"/>
    <w:rsid w:val="00E85301"/>
    <w:rsid w:val="00E86513"/>
    <w:rsid w:val="00E9368D"/>
    <w:rsid w:val="00E978B2"/>
    <w:rsid w:val="00EB10E1"/>
    <w:rsid w:val="00EB6700"/>
    <w:rsid w:val="00EB73EC"/>
    <w:rsid w:val="00EC51B5"/>
    <w:rsid w:val="00EC5E01"/>
    <w:rsid w:val="00EE3BD9"/>
    <w:rsid w:val="00EF16EA"/>
    <w:rsid w:val="00EF4A2D"/>
    <w:rsid w:val="00EF514F"/>
    <w:rsid w:val="00F005A6"/>
    <w:rsid w:val="00F30F9B"/>
    <w:rsid w:val="00F50281"/>
    <w:rsid w:val="00F524F0"/>
    <w:rsid w:val="00F52DAC"/>
    <w:rsid w:val="00F54976"/>
    <w:rsid w:val="00F55071"/>
    <w:rsid w:val="00F55BA0"/>
    <w:rsid w:val="00F61E07"/>
    <w:rsid w:val="00F66379"/>
    <w:rsid w:val="00F82C7A"/>
    <w:rsid w:val="00F84A78"/>
    <w:rsid w:val="00F94FFE"/>
    <w:rsid w:val="00F953AE"/>
    <w:rsid w:val="00FA3432"/>
    <w:rsid w:val="00FB1271"/>
    <w:rsid w:val="00FB5BCC"/>
    <w:rsid w:val="00FB5F32"/>
    <w:rsid w:val="00FC056C"/>
    <w:rsid w:val="00FC0F97"/>
    <w:rsid w:val="00FC6893"/>
    <w:rsid w:val="00FD0781"/>
    <w:rsid w:val="00FD30E7"/>
    <w:rsid w:val="00FE489E"/>
    <w:rsid w:val="00FF4B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2D47"/>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9C2D47"/>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9C2D47"/>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9C2D47"/>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9C2D47"/>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9C2D47"/>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D47"/>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paragraph" w:styleId="FootnoteText">
    <w:name w:val="footnote text"/>
    <w:basedOn w:val="Normal"/>
    <w:link w:val="FootnoteTextChar"/>
    <w:uiPriority w:val="99"/>
    <w:semiHidden/>
    <w:rsid w:val="00B043B9"/>
    <w:rPr>
      <w:sz w:val="20"/>
      <w:szCs w:val="20"/>
    </w:rPr>
  </w:style>
  <w:style w:type="character" w:customStyle="1" w:styleId="FootnoteTextChar">
    <w:name w:val="Footnote Text Char"/>
    <w:basedOn w:val="DefaultParagraphFont"/>
    <w:link w:val="FootnoteText"/>
    <w:uiPriority w:val="99"/>
    <w:semiHidden/>
    <w:locked/>
    <w:rsid w:val="00B043B9"/>
    <w:rPr>
      <w:rFonts w:cs="Times New Roman"/>
      <w:lang w:eastAsia="zh-CN"/>
    </w:rPr>
  </w:style>
  <w:style w:type="character" w:styleId="FootnoteReference">
    <w:name w:val="footnote reference"/>
    <w:basedOn w:val="DefaultParagraphFont"/>
    <w:uiPriority w:val="99"/>
    <w:rsid w:val="00B043B9"/>
    <w:rPr>
      <w:rFonts w:cs="Times New Roman"/>
      <w:vertAlign w:val="superscript"/>
    </w:rPr>
  </w:style>
  <w:style w:type="paragraph" w:styleId="EndnoteText">
    <w:name w:val="endnote text"/>
    <w:basedOn w:val="Normal"/>
    <w:link w:val="EndnoteTextChar"/>
    <w:uiPriority w:val="99"/>
    <w:semiHidden/>
    <w:rsid w:val="00B043B9"/>
    <w:rPr>
      <w:sz w:val="20"/>
      <w:szCs w:val="20"/>
    </w:rPr>
  </w:style>
  <w:style w:type="character" w:customStyle="1" w:styleId="EndnoteTextChar">
    <w:name w:val="Endnote Text Char"/>
    <w:basedOn w:val="DefaultParagraphFont"/>
    <w:link w:val="EndnoteText"/>
    <w:uiPriority w:val="99"/>
    <w:semiHidden/>
    <w:locked/>
    <w:rsid w:val="00B043B9"/>
    <w:rPr>
      <w:rFonts w:cs="Times New Roman"/>
      <w:lang w:eastAsia="zh-CN"/>
    </w:rPr>
  </w:style>
  <w:style w:type="character" w:styleId="EndnoteReference">
    <w:name w:val="endnote reference"/>
    <w:basedOn w:val="DefaultParagraphFont"/>
    <w:uiPriority w:val="99"/>
    <w:semiHidden/>
    <w:rsid w:val="00B043B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62107887">
      <w:marLeft w:val="0"/>
      <w:marRight w:val="0"/>
      <w:marTop w:val="0"/>
      <w:marBottom w:val="0"/>
      <w:divBdr>
        <w:top w:val="none" w:sz="0" w:space="0" w:color="auto"/>
        <w:left w:val="none" w:sz="0" w:space="0" w:color="auto"/>
        <w:bottom w:val="none" w:sz="0" w:space="0" w:color="auto"/>
        <w:right w:val="none" w:sz="0" w:space="0" w:color="auto"/>
      </w:divBdr>
    </w:div>
    <w:div w:id="562107888">
      <w:marLeft w:val="0"/>
      <w:marRight w:val="0"/>
      <w:marTop w:val="0"/>
      <w:marBottom w:val="0"/>
      <w:divBdr>
        <w:top w:val="none" w:sz="0" w:space="0" w:color="auto"/>
        <w:left w:val="none" w:sz="0" w:space="0" w:color="auto"/>
        <w:bottom w:val="none" w:sz="0" w:space="0" w:color="auto"/>
        <w:right w:val="none" w:sz="0" w:space="0" w:color="auto"/>
      </w:divBdr>
    </w:div>
    <w:div w:id="562107889">
      <w:marLeft w:val="0"/>
      <w:marRight w:val="0"/>
      <w:marTop w:val="0"/>
      <w:marBottom w:val="0"/>
      <w:divBdr>
        <w:top w:val="none" w:sz="0" w:space="0" w:color="auto"/>
        <w:left w:val="none" w:sz="0" w:space="0" w:color="auto"/>
        <w:bottom w:val="none" w:sz="0" w:space="0" w:color="auto"/>
        <w:right w:val="none" w:sz="0" w:space="0" w:color="auto"/>
      </w:divBdr>
    </w:div>
    <w:div w:id="562107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2</Pages>
  <Words>371</Words>
  <Characters>2116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26</cp:revision>
  <cp:lastPrinted>2014-11-27T13:54:00Z</cp:lastPrinted>
  <dcterms:created xsi:type="dcterms:W3CDTF">2014-11-28T11:24:00Z</dcterms:created>
  <dcterms:modified xsi:type="dcterms:W3CDTF">2019-02-19T14:51:00Z</dcterms:modified>
</cp:coreProperties>
</file>