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7FF3" w:rsidRDefault="00EE7FF3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E7FF3" w:rsidRDefault="00EE7FF3" w:rsidP="006D20E8">
      <w:pPr>
        <w:pStyle w:val="BodyText"/>
        <w:spacing w:after="0"/>
        <w:jc w:val="center"/>
        <w:rPr>
          <w:b/>
        </w:rPr>
      </w:pPr>
      <w:r>
        <w:rPr>
          <w:b/>
        </w:rPr>
        <w:t>28 марта 2019 года</w:t>
      </w:r>
    </w:p>
    <w:p w:rsidR="00EE7FF3" w:rsidRDefault="00EE7FF3" w:rsidP="006D20E8">
      <w:pPr>
        <w:pStyle w:val="BodyText"/>
        <w:spacing w:after="0"/>
        <w:jc w:val="center"/>
        <w:rPr>
          <w:b/>
        </w:rPr>
      </w:pPr>
    </w:p>
    <w:p w:rsidR="00EE7FF3" w:rsidRDefault="00EE7FF3" w:rsidP="00854724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Материнский (семейный) капитал:</w:t>
      </w:r>
    </w:p>
    <w:p w:rsidR="00EE7FF3" w:rsidRDefault="00EE7FF3" w:rsidP="00854724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итоги реализации программы в Колпинском районе в 2018 году</w:t>
      </w:r>
    </w:p>
    <w:p w:rsidR="00EE7FF3" w:rsidRDefault="00EE7FF3" w:rsidP="00854724">
      <w:pPr>
        <w:jc w:val="center"/>
        <w:outlineLvl w:val="1"/>
        <w:rPr>
          <w:b/>
          <w:bCs/>
          <w:iCs/>
          <w:sz w:val="32"/>
          <w:szCs w:val="32"/>
        </w:rPr>
      </w:pPr>
    </w:p>
    <w:p w:rsidR="00EE7FF3" w:rsidRDefault="00EE7FF3" w:rsidP="00854724">
      <w:pPr>
        <w:jc w:val="center"/>
        <w:outlineLvl w:val="1"/>
        <w:rPr>
          <w:b/>
          <w:bCs/>
          <w:iCs/>
          <w:sz w:val="32"/>
          <w:szCs w:val="32"/>
        </w:rPr>
      </w:pPr>
      <w:r w:rsidRPr="00AD1280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162pt">
            <v:imagedata r:id="rId7" o:title=""/>
          </v:shape>
        </w:pict>
      </w:r>
    </w:p>
    <w:p w:rsidR="00EE7FF3" w:rsidRDefault="00EE7FF3" w:rsidP="00854724">
      <w:pPr>
        <w:jc w:val="center"/>
        <w:outlineLvl w:val="1"/>
        <w:rPr>
          <w:b/>
          <w:bCs/>
          <w:iCs/>
          <w:sz w:val="32"/>
          <w:szCs w:val="32"/>
        </w:rPr>
      </w:pPr>
    </w:p>
    <w:p w:rsidR="00EE7FF3" w:rsidRPr="00854724" w:rsidRDefault="00EE7FF3" w:rsidP="00854724">
      <w:pPr>
        <w:ind w:firstLine="708"/>
        <w:jc w:val="both"/>
      </w:pPr>
      <w:r w:rsidRPr="00854724">
        <w:t xml:space="preserve">В рамках реализации программы государственной поддержки семей, имеющих детей, за прошлый год Управлением Пенсионного фонда в Колпинском районе выдано 900 сертификатов на материнский (семейный) капитал. В целом за 12 лет действия программы колпинским семьям выдано </w:t>
      </w:r>
      <w:r>
        <w:t>9 600</w:t>
      </w:r>
      <w:r w:rsidRPr="00854724">
        <w:t xml:space="preserve"> сертификатов.</w:t>
      </w:r>
    </w:p>
    <w:p w:rsidR="00EE7FF3" w:rsidRPr="00854724" w:rsidRDefault="00EE7FF3" w:rsidP="00854724">
      <w:pPr>
        <w:ind w:firstLine="708"/>
        <w:jc w:val="both"/>
      </w:pPr>
      <w:r w:rsidRPr="00854724">
        <w:t xml:space="preserve">Самым популярным направлением расходования средств материнского капитала остается улучшение жилищных условий – </w:t>
      </w:r>
      <w:r>
        <w:t>90</w:t>
      </w:r>
      <w:r w:rsidRPr="00854724">
        <w:t xml:space="preserve">% от подавших заявления на распоряжение средствами материнского (семейного) капитала. С начала действия программы материнского капитала благодаря его средствам жилищные условия улучшили </w:t>
      </w:r>
      <w:r>
        <w:t>4200 семей</w:t>
      </w:r>
      <w:r w:rsidRPr="00854724">
        <w:t xml:space="preserve"> Колпинского района (в том числе, в 2018 году – 758). Из них за весь период действия закона </w:t>
      </w:r>
      <w:r>
        <w:t>3020</w:t>
      </w:r>
      <w:r w:rsidRPr="00854724">
        <w:t xml:space="preserve"> семей частично или полностью погасили материнским капиталом жилищные кредиты (в том числе, в 2018 году – </w:t>
      </w:r>
      <w:r>
        <w:t>517</w:t>
      </w:r>
      <w:r w:rsidRPr="00854724">
        <w:t xml:space="preserve">). Еще </w:t>
      </w:r>
      <w:r>
        <w:t>1180</w:t>
      </w:r>
      <w:r w:rsidRPr="00854724">
        <w:t xml:space="preserve"> семей улучшили жилищные условия без привлечения кредитных средств (в том числе, в 2018 году – </w:t>
      </w:r>
      <w:r>
        <w:t>241</w:t>
      </w:r>
      <w:r w:rsidRPr="00854724">
        <w:t>).</w:t>
      </w:r>
    </w:p>
    <w:p w:rsidR="00EE7FF3" w:rsidRPr="00854724" w:rsidRDefault="00EE7FF3" w:rsidP="00854724">
      <w:pPr>
        <w:ind w:firstLine="708"/>
        <w:jc w:val="both"/>
      </w:pPr>
      <w:r w:rsidRPr="00854724">
        <w:t xml:space="preserve">Помимо этого принято </w:t>
      </w:r>
      <w:r>
        <w:t>466 заявлений</w:t>
      </w:r>
      <w:r w:rsidRPr="00854724">
        <w:t xml:space="preserve"> на обучение детей (в том числе, в 2018 году – 92), </w:t>
      </w:r>
      <w:r>
        <w:t>11 заявлений</w:t>
      </w:r>
      <w:r w:rsidRPr="00854724">
        <w:t xml:space="preserve"> на перевод средств материнского капитала на накопительную пенсию мамы и </w:t>
      </w:r>
      <w:r>
        <w:t>1 заявление</w:t>
      </w:r>
      <w:r w:rsidRPr="00854724">
        <w:t xml:space="preserve"> на социальную адаптацию и интеграцию в общество детей-инвалидов.</w:t>
      </w:r>
    </w:p>
    <w:p w:rsidR="00EE7FF3" w:rsidRPr="00854724" w:rsidRDefault="00EE7FF3" w:rsidP="00854724">
      <w:pPr>
        <w:ind w:firstLine="708"/>
        <w:jc w:val="both"/>
      </w:pPr>
      <w:r w:rsidRPr="00854724">
        <w:t xml:space="preserve">Размер материнского капитала в наступившем году, как и в прошлом, составляет 453 026 рублей. За все время действия программы Управлением ПФР в Колпинском районе по основным направлениям распоряжения материнским (семейным) капиталом перечислено </w:t>
      </w:r>
      <w:r>
        <w:t>1 млрд. 647</w:t>
      </w:r>
      <w:r w:rsidRPr="00854724">
        <w:t xml:space="preserve"> млн. руб., в том числе в 2018 году – </w:t>
      </w:r>
      <w:r>
        <w:t>317</w:t>
      </w:r>
      <w:r w:rsidRPr="00854724">
        <w:t xml:space="preserve"> млн. руб.</w:t>
      </w:r>
    </w:p>
    <w:p w:rsidR="00EE7FF3" w:rsidRPr="00854724" w:rsidRDefault="00EE7FF3" w:rsidP="00854724">
      <w:pPr>
        <w:ind w:firstLine="708"/>
        <w:jc w:val="both"/>
      </w:pPr>
      <w:r w:rsidRPr="00854724">
        <w:t>С января прошлого года в программу материнского капитала внесен ряд значимых дополнений:</w:t>
      </w:r>
    </w:p>
    <w:p w:rsidR="00EE7FF3" w:rsidRPr="00854724" w:rsidRDefault="00EE7FF3" w:rsidP="00854724">
      <w:pPr>
        <w:jc w:val="both"/>
      </w:pPr>
      <w:r w:rsidRPr="00854724">
        <w:t>- продление возможности вступления в программу до 31 декабря 2021 года;</w:t>
      </w:r>
    </w:p>
    <w:p w:rsidR="00EE7FF3" w:rsidRPr="00854724" w:rsidRDefault="00EE7FF3" w:rsidP="00854724">
      <w:pPr>
        <w:jc w:val="both"/>
      </w:pPr>
      <w:r w:rsidRPr="00854724">
        <w:t>- снятие трехлетнего моратория при направлении материнского капитала на дошкольное образование детей (присмотр и уход);</w:t>
      </w:r>
    </w:p>
    <w:p w:rsidR="00EE7FF3" w:rsidRPr="00854724" w:rsidRDefault="00EE7FF3" w:rsidP="00854724">
      <w:pPr>
        <w:jc w:val="both"/>
      </w:pPr>
      <w:r w:rsidRPr="00854724">
        <w:t>- получение семьями с низким доходом, в которых с 1 января 2018 года появился второй ребенок, ежемесячной выплаты из средств материнского капитала. В данном случае под низким доходом семьи понимается доход, не превышающий 1,5-кратную величину прожиточного минимума трудоспособного населения, установленную в субъекте РФ за 2 квартал прошлого года. Размер ежемесячной выплаты будет равен размеру прожиточного минимума для детей в субъекте РФ за II квартал года, предшествующего году обращения за назначением выплаты (при обращении за выплатой в 2019 году ее размером будет прожиточный минимум для детей за II квартал 2018 года).</w:t>
      </w:r>
    </w:p>
    <w:p w:rsidR="00EE7FF3" w:rsidRPr="00854724" w:rsidRDefault="00EE7FF3" w:rsidP="00854724">
      <w:pPr>
        <w:pStyle w:val="a6"/>
        <w:spacing w:after="0"/>
        <w:ind w:firstLine="708"/>
        <w:rPr>
          <w:sz w:val="24"/>
          <w:szCs w:val="24"/>
        </w:rPr>
      </w:pPr>
      <w:r w:rsidRPr="00854724">
        <w:t xml:space="preserve">Так, в Санкт-Петербурге для получения ежемесячной выплаты в 2019 году доход на каждого члена семьи не должен превышать </w:t>
      </w:r>
      <w:r w:rsidRPr="00854724">
        <w:rPr>
          <w:sz w:val="24"/>
          <w:szCs w:val="24"/>
        </w:rPr>
        <w:t>18 095 рублей 70 копеек в месяц</w:t>
      </w:r>
      <w:r w:rsidRPr="00854724">
        <w:t xml:space="preserve"> Прожиточный минимум р</w:t>
      </w:r>
      <w:r w:rsidRPr="00854724">
        <w:t>е</w:t>
      </w:r>
      <w:r w:rsidRPr="00854724">
        <w:t xml:space="preserve">бенка за второй квартал 2018 года в Санкт-Петербурге составляет </w:t>
      </w:r>
      <w:r w:rsidRPr="00854724">
        <w:rPr>
          <w:sz w:val="24"/>
          <w:szCs w:val="24"/>
        </w:rPr>
        <w:t>10 741 рубль 70 копеек</w:t>
      </w:r>
      <w:r w:rsidRPr="00854724">
        <w:t>, значит, при установлении выплаты в 2019 году будет применен именно этот размер.</w:t>
      </w:r>
    </w:p>
    <w:p w:rsidR="00EE7FF3" w:rsidRPr="00854724" w:rsidRDefault="00EE7FF3" w:rsidP="00854724"/>
    <w:p w:rsidR="00EE7FF3" w:rsidRPr="00854724" w:rsidRDefault="00EE7FF3" w:rsidP="00854724">
      <w:pPr>
        <w:spacing w:before="360"/>
        <w:jc w:val="center"/>
        <w:outlineLvl w:val="1"/>
      </w:pPr>
    </w:p>
    <w:sectPr w:rsidR="00EE7FF3" w:rsidRPr="00854724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F3" w:rsidRDefault="00EE7FF3">
      <w:r>
        <w:separator/>
      </w:r>
    </w:p>
  </w:endnote>
  <w:endnote w:type="continuationSeparator" w:id="0">
    <w:p w:rsidR="00EE7FF3" w:rsidRDefault="00EE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F3" w:rsidRDefault="00EE7FF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F3" w:rsidRDefault="00EE7FF3">
      <w:r>
        <w:separator/>
      </w:r>
    </w:p>
  </w:footnote>
  <w:footnote w:type="continuationSeparator" w:id="0">
    <w:p w:rsidR="00EE7FF3" w:rsidRDefault="00EE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F3" w:rsidRDefault="00EE7FF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E7FF3" w:rsidRDefault="00EE7FF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E7FF3" w:rsidRPr="004F6C0A" w:rsidRDefault="00EE7FF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E7FF3" w:rsidRDefault="00EE7FF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E7FF3" w:rsidRDefault="00EE7FF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4891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26888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8599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1B1B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309D"/>
    <w:rsid w:val="00656A5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1660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743"/>
    <w:rsid w:val="00835A46"/>
    <w:rsid w:val="00836E6E"/>
    <w:rsid w:val="0084154E"/>
    <w:rsid w:val="00842BB7"/>
    <w:rsid w:val="008526AE"/>
    <w:rsid w:val="00854724"/>
    <w:rsid w:val="0085672C"/>
    <w:rsid w:val="00871CB0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D32FF"/>
    <w:rsid w:val="009E2FE1"/>
    <w:rsid w:val="009E6E3B"/>
    <w:rsid w:val="009F1D43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280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D4FBA"/>
    <w:rsid w:val="00BE084F"/>
    <w:rsid w:val="00BE0C26"/>
    <w:rsid w:val="00BE723F"/>
    <w:rsid w:val="00BE7D91"/>
    <w:rsid w:val="00BF5A2E"/>
    <w:rsid w:val="00BF5F2B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2D1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E7FF3"/>
    <w:rsid w:val="00EF16EA"/>
    <w:rsid w:val="00EF4A2D"/>
    <w:rsid w:val="00EF514F"/>
    <w:rsid w:val="00F005A6"/>
    <w:rsid w:val="00F30F9B"/>
    <w:rsid w:val="00F50281"/>
    <w:rsid w:val="00F52344"/>
    <w:rsid w:val="00F524F0"/>
    <w:rsid w:val="00F52DAC"/>
    <w:rsid w:val="00F54976"/>
    <w:rsid w:val="00F55071"/>
    <w:rsid w:val="00F55BA0"/>
    <w:rsid w:val="00F61E07"/>
    <w:rsid w:val="00F66379"/>
    <w:rsid w:val="00F7290E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character" w:customStyle="1" w:styleId="a5">
    <w:name w:val="Текст новости Знак"/>
    <w:link w:val="a6"/>
    <w:uiPriority w:val="99"/>
    <w:locked/>
    <w:rsid w:val="00854724"/>
    <w:rPr>
      <w:sz w:val="22"/>
      <w:lang w:val="ru-RU" w:eastAsia="ru-RU"/>
    </w:rPr>
  </w:style>
  <w:style w:type="paragraph" w:customStyle="1" w:styleId="a6">
    <w:name w:val="Текст новости"/>
    <w:link w:val="a5"/>
    <w:uiPriority w:val="99"/>
    <w:rsid w:val="00854724"/>
    <w:pPr>
      <w:spacing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404</Words>
  <Characters>2427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30</cp:revision>
  <cp:lastPrinted>2014-11-27T13:54:00Z</cp:lastPrinted>
  <dcterms:created xsi:type="dcterms:W3CDTF">2014-11-28T11:24:00Z</dcterms:created>
  <dcterms:modified xsi:type="dcterms:W3CDTF">2019-03-11T05:37:00Z</dcterms:modified>
</cp:coreProperties>
</file>