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0" w:rsidRPr="00BA5B70" w:rsidRDefault="00BA5B70" w:rsidP="00BA5B70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A4A4A4"/>
          <w:sz w:val="24"/>
          <w:szCs w:val="24"/>
        </w:rPr>
      </w:pPr>
      <w:r w:rsidRPr="00BA5B70">
        <w:rPr>
          <w:rFonts w:ascii="Times New Roman" w:hAnsi="Times New Roman" w:cs="Times New Roman"/>
          <w:bCs w:val="0"/>
          <w:color w:val="000000"/>
          <w:sz w:val="24"/>
          <w:szCs w:val="24"/>
        </w:rPr>
        <w:t>112 - "номер спасения"</w:t>
      </w:r>
    </w:p>
    <w:p w:rsidR="00BA5B70" w:rsidRPr="00BA5B70" w:rsidRDefault="00BA5B70" w:rsidP="00BA5B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5B7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B23EE1" wp14:editId="5B2305F8">
            <wp:extent cx="2621280" cy="1744980"/>
            <wp:effectExtent l="0" t="0" r="7620" b="7620"/>
            <wp:docPr id="1" name="Рисунок 1" descr="http://78.mchs.gov.ru/upload/site10/document_news/VGzLZVXfPK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8.mchs.gov.ru/upload/site10/document_news/VGzLZVXfPK-big-reduce3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Номер "112" предназначен для обеспечения оказания экстренной помощи населению при угрозах для жизни и здоровья, для уменьшения материального ущерба при несчастных случаях, авариях, пожарах, нарушениях общественного порядка и при других происшествиях и чрезвычайных ситуациях.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Таким образом, номер может быть использован для вызова следующих оперативных служб: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• пожарной охраны;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• реагирования в чрезвычайных ситуациях;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• полиции;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• скорой медицинской помощи;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• аварийной службы газовой сети;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• службы "Антитеррор".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Стандарт GSM предполагает возможность поступления звонка в "Службу 112" при любом состоянии мобильного телефона клиента сотового оператора – отсутствии денежных средств, блокировки, отсутствии SIM-карты.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Звонить на "номер спасения" нужно, если есть хотя бы малейшая угроза безопасности для жизни или вероятность возникновения чрезвычайной ситуации. Но, необходимо помнить и о том, что заведомо ложный вызов влечет за собой административную и уголовную ответственность. Кроме того, телефон оперативной связи с населением оснащен звукозаписывающим устройством, поэтому не рекомендуем использовать телефоны экстренного вызова для баловства и развлечения.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"Система-112" работает по принципу "одного окна". Это означает, что ее работа организована так: звонок поступает в центр обработки вызовов, где оператор оценивает поступившую информацию, при необходимости реагирования экстренных оперативных служб, определяет их состав и организует доведение до них информации средствами автоматизированной системы.</w:t>
      </w:r>
    </w:p>
    <w:p w:rsidR="00BA5B70" w:rsidRPr="00BA5B70" w:rsidRDefault="00BA5B70" w:rsidP="00BA5B70">
      <w:pPr>
        <w:pStyle w:val="a4"/>
        <w:shd w:val="clear" w:color="auto" w:fill="FFFFFF"/>
        <w:spacing w:before="150" w:beforeAutospacing="0" w:after="0" w:afterAutospacing="0"/>
        <w:ind w:left="75" w:right="75"/>
        <w:jc w:val="both"/>
        <w:rPr>
          <w:color w:val="000000"/>
        </w:rPr>
      </w:pPr>
      <w:r w:rsidRPr="00BA5B70">
        <w:rPr>
          <w:color w:val="000000"/>
        </w:rPr>
        <w:t>Например, при ДТП с возгоранием вызываются не только силы ГИБДД и бригада Скорой помощи, но и пожарно-спасательные подразделения. Поэтому благодаря именно "системе-112" заявителю не придется гадать, какая служба поможет ему в беде, эта обязанность вменена специалисту-профессионалу. Кроме того, в считанные секунды после сообщения становится возможным оперативный вызов сразу нескольких служб.</w:t>
      </w:r>
    </w:p>
    <w:p w:rsidR="00150DF4" w:rsidRDefault="00150DF4" w:rsidP="00A40949">
      <w:pPr>
        <w:pStyle w:val="a4"/>
        <w:shd w:val="clear" w:color="auto" w:fill="FFFFFF"/>
        <w:spacing w:before="0" w:beforeAutospacing="0" w:after="0" w:afterAutospacing="0"/>
        <w:jc w:val="center"/>
        <w:rPr>
          <w:color w:val="404344"/>
          <w:sz w:val="28"/>
          <w:szCs w:val="28"/>
        </w:rPr>
      </w:pPr>
    </w:p>
    <w:p w:rsidR="00A40949" w:rsidRDefault="006606F3" w:rsidP="006606F3">
      <w:pPr>
        <w:pStyle w:val="a4"/>
        <w:shd w:val="clear" w:color="auto" w:fill="FFFFFF"/>
        <w:spacing w:before="0" w:beforeAutospacing="0" w:after="0" w:afterAutospacing="0"/>
        <w:jc w:val="center"/>
      </w:pPr>
      <w:r w:rsidRPr="006606F3">
        <w:rPr>
          <w:b/>
        </w:rPr>
        <w:t>Информация подготовлена ОНДПР и ПСО Колпинского района.</w:t>
      </w:r>
      <w:bookmarkStart w:id="0" w:name="_GoBack"/>
      <w:bookmarkEnd w:id="0"/>
    </w:p>
    <w:sectPr w:rsidR="00A40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D5602"/>
    <w:multiLevelType w:val="multilevel"/>
    <w:tmpl w:val="C450A4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E301F5C"/>
    <w:multiLevelType w:val="multilevel"/>
    <w:tmpl w:val="81029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7473E"/>
    <w:multiLevelType w:val="multilevel"/>
    <w:tmpl w:val="9AD8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21438"/>
    <w:multiLevelType w:val="multilevel"/>
    <w:tmpl w:val="A99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16FBE"/>
    <w:multiLevelType w:val="multilevel"/>
    <w:tmpl w:val="180CF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F4"/>
    <w:rsid w:val="00076071"/>
    <w:rsid w:val="0010462A"/>
    <w:rsid w:val="00150DF4"/>
    <w:rsid w:val="006606F3"/>
    <w:rsid w:val="00732421"/>
    <w:rsid w:val="00A40949"/>
    <w:rsid w:val="00BA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DF4"/>
    <w:rPr>
      <w:b/>
      <w:bCs/>
    </w:rPr>
  </w:style>
  <w:style w:type="character" w:customStyle="1" w:styleId="apple-converted-space">
    <w:name w:val="apple-converted-space"/>
    <w:basedOn w:val="a0"/>
    <w:rsid w:val="00150DF4"/>
  </w:style>
  <w:style w:type="paragraph" w:styleId="a4">
    <w:name w:val="Normal (Web)"/>
    <w:basedOn w:val="a"/>
    <w:uiPriority w:val="99"/>
    <w:unhideWhenUsed/>
    <w:rsid w:val="001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5B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A5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50D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0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D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0D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50DF4"/>
    <w:rPr>
      <w:b/>
      <w:bCs/>
    </w:rPr>
  </w:style>
  <w:style w:type="character" w:customStyle="1" w:styleId="apple-converted-space">
    <w:name w:val="apple-converted-space"/>
    <w:basedOn w:val="a0"/>
    <w:rsid w:val="00150DF4"/>
  </w:style>
  <w:style w:type="paragraph" w:styleId="a4">
    <w:name w:val="Normal (Web)"/>
    <w:basedOn w:val="a"/>
    <w:uiPriority w:val="99"/>
    <w:unhideWhenUsed/>
    <w:rsid w:val="00150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A5B7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A5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B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3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33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dcterms:created xsi:type="dcterms:W3CDTF">2019-08-01T09:07:00Z</dcterms:created>
  <dcterms:modified xsi:type="dcterms:W3CDTF">2019-08-01T09:09:00Z</dcterms:modified>
</cp:coreProperties>
</file>